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19876C" w14:textId="77777777" w:rsidR="005935F0" w:rsidRPr="005935F0" w:rsidRDefault="005935F0" w:rsidP="005935F0">
      <w:pPr>
        <w:pStyle w:val="NoSpacing"/>
        <w:rPr>
          <w:b/>
          <w:bCs/>
        </w:rPr>
      </w:pPr>
      <w:r w:rsidRPr="005935F0">
        <w:rPr>
          <w:b/>
          <w:bCs/>
        </w:rPr>
        <w:t>Week 1: Why Do We Study the Bible?</w:t>
      </w:r>
    </w:p>
    <w:p w14:paraId="3C6D0816" w14:textId="77777777" w:rsidR="005935F0" w:rsidRDefault="005935F0" w:rsidP="005935F0">
      <w:pPr>
        <w:pStyle w:val="NoSpacing"/>
        <w:rPr>
          <w:b/>
          <w:bCs/>
        </w:rPr>
      </w:pPr>
      <w:r w:rsidRPr="005935F0">
        <w:rPr>
          <w:b/>
          <w:bCs/>
        </w:rPr>
        <w:t>Introduction to Ephesians &amp; the Importance of Bible Study</w:t>
      </w:r>
    </w:p>
    <w:p w14:paraId="61C4069A" w14:textId="77777777" w:rsidR="005935F0" w:rsidRPr="005935F0" w:rsidRDefault="005935F0" w:rsidP="005935F0">
      <w:pPr>
        <w:pStyle w:val="NoSpacing"/>
      </w:pPr>
    </w:p>
    <w:p w14:paraId="3DDC0344" w14:textId="77777777" w:rsidR="005935F0" w:rsidRPr="005935F0" w:rsidRDefault="005935F0" w:rsidP="005935F0">
      <w:pPr>
        <w:pStyle w:val="NoSpacing"/>
        <w:rPr>
          <w:b/>
          <w:bCs/>
        </w:rPr>
      </w:pPr>
      <w:r w:rsidRPr="005935F0">
        <w:rPr>
          <w:b/>
          <w:bCs/>
        </w:rPr>
        <w:t>I. Opening Discussion (5-10 min)</w:t>
      </w:r>
    </w:p>
    <w:p w14:paraId="3C762849" w14:textId="77777777" w:rsidR="005935F0" w:rsidRPr="005935F0" w:rsidRDefault="005935F0" w:rsidP="005935F0">
      <w:pPr>
        <w:pStyle w:val="NoSpacing"/>
      </w:pPr>
      <w:r w:rsidRPr="005935F0">
        <w:rPr>
          <w:b/>
          <w:bCs/>
        </w:rPr>
        <w:t>Ask the class:</w:t>
      </w:r>
    </w:p>
    <w:p w14:paraId="1BF45788" w14:textId="77777777" w:rsidR="005935F0" w:rsidRPr="005935F0" w:rsidRDefault="005935F0" w:rsidP="005935F0">
      <w:pPr>
        <w:pStyle w:val="NoSpacing"/>
        <w:numPr>
          <w:ilvl w:val="0"/>
          <w:numId w:val="1"/>
        </w:numPr>
      </w:pPr>
      <w:r w:rsidRPr="005935F0">
        <w:rPr>
          <w:b/>
          <w:bCs/>
        </w:rPr>
        <w:t>Why do you read the Bible?</w:t>
      </w:r>
    </w:p>
    <w:p w14:paraId="07CEBC2D" w14:textId="77777777" w:rsidR="005935F0" w:rsidRPr="005935F0" w:rsidRDefault="005935F0" w:rsidP="005935F0">
      <w:pPr>
        <w:pStyle w:val="NoSpacing"/>
        <w:numPr>
          <w:ilvl w:val="0"/>
          <w:numId w:val="1"/>
        </w:numPr>
      </w:pPr>
      <w:r w:rsidRPr="005935F0">
        <w:rPr>
          <w:b/>
          <w:bCs/>
        </w:rPr>
        <w:t>What are some challenges to studying Scripture?</w:t>
      </w:r>
    </w:p>
    <w:p w14:paraId="2115AD91" w14:textId="77777777" w:rsidR="005935F0" w:rsidRPr="005935F0" w:rsidRDefault="005935F0" w:rsidP="005935F0">
      <w:pPr>
        <w:pStyle w:val="NoSpacing"/>
        <w:numPr>
          <w:ilvl w:val="0"/>
          <w:numId w:val="1"/>
        </w:numPr>
      </w:pPr>
      <w:r w:rsidRPr="005935F0">
        <w:rPr>
          <w:b/>
          <w:bCs/>
        </w:rPr>
        <w:t>How has reading the Bible impacted your life?</w:t>
      </w:r>
    </w:p>
    <w:p w14:paraId="2CFD3B64" w14:textId="09DC31D7" w:rsidR="005935F0" w:rsidRDefault="005935F0" w:rsidP="005935F0">
      <w:pPr>
        <w:pStyle w:val="NoSpacing"/>
      </w:pPr>
      <w:r w:rsidRPr="005935F0">
        <w:t>Encourage people to share briefly, setting the tone for open discussion.</w:t>
      </w:r>
    </w:p>
    <w:p w14:paraId="01F5E2D9" w14:textId="77777777" w:rsidR="005935F0" w:rsidRPr="005935F0" w:rsidRDefault="005935F0" w:rsidP="005935F0">
      <w:pPr>
        <w:pStyle w:val="NoSpacing"/>
      </w:pPr>
    </w:p>
    <w:p w14:paraId="22C89C45" w14:textId="77777777" w:rsidR="005935F0" w:rsidRPr="005935F0" w:rsidRDefault="005935F0" w:rsidP="005935F0">
      <w:pPr>
        <w:pStyle w:val="NoSpacing"/>
        <w:rPr>
          <w:b/>
          <w:bCs/>
        </w:rPr>
      </w:pPr>
      <w:r w:rsidRPr="005935F0">
        <w:rPr>
          <w:b/>
          <w:bCs/>
        </w:rPr>
        <w:t>II. Why Do We Read the Bible? (10 min)</w:t>
      </w:r>
    </w:p>
    <w:p w14:paraId="051FCCBA" w14:textId="77777777" w:rsidR="005935F0" w:rsidRPr="005935F0" w:rsidRDefault="005935F0" w:rsidP="005935F0">
      <w:pPr>
        <w:pStyle w:val="NoSpacing"/>
      </w:pPr>
      <w:r w:rsidRPr="005935F0">
        <w:t>(Use these points to guide the discussion or as a short teaching segment.)</w:t>
      </w:r>
    </w:p>
    <w:p w14:paraId="2FFD9DE4" w14:textId="77777777" w:rsidR="005935F0" w:rsidRPr="005935F0" w:rsidRDefault="005935F0" w:rsidP="005935F0">
      <w:pPr>
        <w:pStyle w:val="NoSpacing"/>
        <w:numPr>
          <w:ilvl w:val="0"/>
          <w:numId w:val="2"/>
        </w:numPr>
      </w:pPr>
      <w:r w:rsidRPr="005935F0">
        <w:rPr>
          <w:b/>
          <w:bCs/>
        </w:rPr>
        <w:t>The Bible is God’s Word</w:t>
      </w:r>
      <w:r w:rsidRPr="005935F0">
        <w:t> – It is divinely inspired (2 Timothy 3:16-17).</w:t>
      </w:r>
    </w:p>
    <w:p w14:paraId="2F9EEEA6" w14:textId="77777777" w:rsidR="005935F0" w:rsidRPr="005935F0" w:rsidRDefault="005935F0" w:rsidP="005935F0">
      <w:pPr>
        <w:pStyle w:val="NoSpacing"/>
        <w:numPr>
          <w:ilvl w:val="0"/>
          <w:numId w:val="2"/>
        </w:numPr>
      </w:pPr>
      <w:r w:rsidRPr="005935F0">
        <w:rPr>
          <w:b/>
          <w:bCs/>
        </w:rPr>
        <w:t>It reveals who God is</w:t>
      </w:r>
      <w:r w:rsidRPr="005935F0">
        <w:t> – The Bible shows us His character and His plan.</w:t>
      </w:r>
    </w:p>
    <w:p w14:paraId="7F362055" w14:textId="77777777" w:rsidR="005935F0" w:rsidRPr="005935F0" w:rsidRDefault="005935F0" w:rsidP="005935F0">
      <w:pPr>
        <w:pStyle w:val="NoSpacing"/>
        <w:numPr>
          <w:ilvl w:val="0"/>
          <w:numId w:val="2"/>
        </w:numPr>
      </w:pPr>
      <w:r w:rsidRPr="005935F0">
        <w:rPr>
          <w:b/>
          <w:bCs/>
        </w:rPr>
        <w:t>It gives wisdom for life</w:t>
      </w:r>
      <w:r w:rsidRPr="005935F0">
        <w:t> – God’s Word provides direction (Psalm 119:105).</w:t>
      </w:r>
    </w:p>
    <w:p w14:paraId="5A834866" w14:textId="77777777" w:rsidR="005935F0" w:rsidRPr="005935F0" w:rsidRDefault="005935F0" w:rsidP="005935F0">
      <w:pPr>
        <w:pStyle w:val="NoSpacing"/>
        <w:numPr>
          <w:ilvl w:val="0"/>
          <w:numId w:val="2"/>
        </w:numPr>
      </w:pPr>
      <w:r w:rsidRPr="005935F0">
        <w:rPr>
          <w:b/>
          <w:bCs/>
        </w:rPr>
        <w:t>It strengthens our faith</w:t>
      </w:r>
      <w:r w:rsidRPr="005935F0">
        <w:t> – Faith grows through hearing and studying the Word (Romans 10:17).</w:t>
      </w:r>
    </w:p>
    <w:p w14:paraId="797D6411" w14:textId="77777777" w:rsidR="005935F0" w:rsidRDefault="005935F0" w:rsidP="005935F0">
      <w:pPr>
        <w:pStyle w:val="NoSpacing"/>
        <w:numPr>
          <w:ilvl w:val="0"/>
          <w:numId w:val="2"/>
        </w:numPr>
      </w:pPr>
      <w:r w:rsidRPr="005935F0">
        <w:rPr>
          <w:b/>
          <w:bCs/>
        </w:rPr>
        <w:t>It helps us live as Christians</w:t>
      </w:r>
      <w:r w:rsidRPr="005935F0">
        <w:t> – The Bible equips us for every good work.</w:t>
      </w:r>
    </w:p>
    <w:p w14:paraId="387641D2" w14:textId="77777777" w:rsidR="005935F0" w:rsidRPr="005935F0" w:rsidRDefault="005935F0" w:rsidP="005935F0">
      <w:pPr>
        <w:pStyle w:val="NoSpacing"/>
        <w:ind w:left="720"/>
      </w:pPr>
    </w:p>
    <w:p w14:paraId="5A74D969" w14:textId="77777777" w:rsidR="005935F0" w:rsidRPr="005935F0" w:rsidRDefault="005935F0" w:rsidP="005935F0">
      <w:pPr>
        <w:pStyle w:val="NoSpacing"/>
        <w:rPr>
          <w:b/>
          <w:bCs/>
        </w:rPr>
      </w:pPr>
      <w:r w:rsidRPr="005935F0">
        <w:rPr>
          <w:b/>
          <w:bCs/>
        </w:rPr>
        <w:t>III. Why Study the Bible Deeply? (10 min)</w:t>
      </w:r>
    </w:p>
    <w:p w14:paraId="4FC56716" w14:textId="77777777" w:rsidR="005935F0" w:rsidRPr="005935F0" w:rsidRDefault="005935F0" w:rsidP="005935F0">
      <w:pPr>
        <w:pStyle w:val="NoSpacing"/>
      </w:pPr>
      <w:r w:rsidRPr="005935F0">
        <w:rPr>
          <w:b/>
          <w:bCs/>
        </w:rPr>
        <w:t>Transition to deeper study:</w:t>
      </w:r>
    </w:p>
    <w:p w14:paraId="63109DF1" w14:textId="77777777" w:rsidR="005935F0" w:rsidRPr="005935F0" w:rsidRDefault="005935F0" w:rsidP="005935F0">
      <w:pPr>
        <w:pStyle w:val="NoSpacing"/>
        <w:numPr>
          <w:ilvl w:val="0"/>
          <w:numId w:val="3"/>
        </w:numPr>
      </w:pPr>
      <w:r w:rsidRPr="005935F0">
        <w:t>The Bible is not just for information, but </w:t>
      </w:r>
      <w:r w:rsidRPr="005935F0">
        <w:rPr>
          <w:b/>
          <w:bCs/>
        </w:rPr>
        <w:t>transformation</w:t>
      </w:r>
      <w:r w:rsidRPr="005935F0">
        <w:t> (Romans 12:2).</w:t>
      </w:r>
    </w:p>
    <w:p w14:paraId="0F88166C" w14:textId="77777777" w:rsidR="005935F0" w:rsidRPr="005935F0" w:rsidRDefault="005935F0" w:rsidP="005935F0">
      <w:pPr>
        <w:pStyle w:val="NoSpacing"/>
        <w:numPr>
          <w:ilvl w:val="0"/>
          <w:numId w:val="3"/>
        </w:numPr>
      </w:pPr>
      <w:r w:rsidRPr="005935F0">
        <w:t>Context matters: Misinterpretation can lead to confusion.</w:t>
      </w:r>
    </w:p>
    <w:p w14:paraId="72D0E7FA" w14:textId="77777777" w:rsidR="005935F0" w:rsidRDefault="005935F0" w:rsidP="005935F0">
      <w:pPr>
        <w:pStyle w:val="NoSpacing"/>
        <w:numPr>
          <w:ilvl w:val="0"/>
          <w:numId w:val="3"/>
        </w:numPr>
      </w:pPr>
      <w:r w:rsidRPr="005935F0">
        <w:t>Ephesians is a </w:t>
      </w:r>
      <w:r w:rsidRPr="005935F0">
        <w:rPr>
          <w:b/>
          <w:bCs/>
        </w:rPr>
        <w:t>letter written to help believers understand their identity in Christ</w:t>
      </w:r>
      <w:r w:rsidRPr="005935F0">
        <w:t> and how to live accordingly.</w:t>
      </w:r>
    </w:p>
    <w:p w14:paraId="65A755CD" w14:textId="77777777" w:rsidR="005935F0" w:rsidRPr="005935F0" w:rsidRDefault="005935F0" w:rsidP="005935F0">
      <w:pPr>
        <w:pStyle w:val="NoSpacing"/>
        <w:ind w:left="720"/>
      </w:pPr>
    </w:p>
    <w:p w14:paraId="53604B3E" w14:textId="77777777" w:rsidR="005935F0" w:rsidRPr="005935F0" w:rsidRDefault="005935F0" w:rsidP="005935F0">
      <w:pPr>
        <w:pStyle w:val="NoSpacing"/>
        <w:rPr>
          <w:b/>
          <w:bCs/>
        </w:rPr>
      </w:pPr>
      <w:r w:rsidRPr="005935F0">
        <w:rPr>
          <w:b/>
          <w:bCs/>
        </w:rPr>
        <w:t>IV. Connection to Ephesians (10-15 min)</w:t>
      </w:r>
    </w:p>
    <w:p w14:paraId="3033793E" w14:textId="77777777" w:rsidR="005935F0" w:rsidRPr="005935F0" w:rsidRDefault="005935F0" w:rsidP="005935F0">
      <w:pPr>
        <w:pStyle w:val="NoSpacing"/>
        <w:numPr>
          <w:ilvl w:val="0"/>
          <w:numId w:val="4"/>
        </w:numPr>
      </w:pPr>
      <w:r w:rsidRPr="005935F0">
        <w:rPr>
          <w:b/>
          <w:bCs/>
        </w:rPr>
        <w:t>Ephesians 1:17</w:t>
      </w:r>
      <w:r w:rsidRPr="005935F0">
        <w:t> – Paul prays that believers will have </w:t>
      </w:r>
      <w:r w:rsidRPr="005935F0">
        <w:rPr>
          <w:b/>
          <w:bCs/>
        </w:rPr>
        <w:t>"the Spirit of wisdom and revelation"</w:t>
      </w:r>
      <w:r w:rsidRPr="005935F0">
        <w:t> to know God better.</w:t>
      </w:r>
    </w:p>
    <w:p w14:paraId="41BF12B2" w14:textId="77777777" w:rsidR="005935F0" w:rsidRPr="005935F0" w:rsidRDefault="005935F0" w:rsidP="005935F0">
      <w:pPr>
        <w:pStyle w:val="NoSpacing"/>
        <w:numPr>
          <w:ilvl w:val="0"/>
          <w:numId w:val="4"/>
        </w:numPr>
      </w:pPr>
      <w:r w:rsidRPr="005935F0">
        <w:rPr>
          <w:b/>
          <w:bCs/>
        </w:rPr>
        <w:t>Ephesians 3:3-6</w:t>
      </w:r>
      <w:r w:rsidRPr="005935F0">
        <w:t> – Paul explains that God has revealed His mystery to believers.</w:t>
      </w:r>
    </w:p>
    <w:p w14:paraId="5A3D01F7" w14:textId="77777777" w:rsidR="005935F0" w:rsidRDefault="005935F0" w:rsidP="005935F0">
      <w:pPr>
        <w:pStyle w:val="NoSpacing"/>
        <w:numPr>
          <w:ilvl w:val="0"/>
          <w:numId w:val="4"/>
        </w:numPr>
      </w:pPr>
      <w:r w:rsidRPr="005935F0">
        <w:rPr>
          <w:b/>
          <w:bCs/>
        </w:rPr>
        <w:t>Ephesians 4:1</w:t>
      </w:r>
      <w:r w:rsidRPr="005935F0">
        <w:t> – "Live a life worthy of the calling you have received." How can we do that without knowing Scripture?</w:t>
      </w:r>
    </w:p>
    <w:p w14:paraId="5F1733BB" w14:textId="77777777" w:rsidR="005935F0" w:rsidRPr="005935F0" w:rsidRDefault="005935F0" w:rsidP="005935F0">
      <w:pPr>
        <w:pStyle w:val="NoSpacing"/>
        <w:ind w:left="720"/>
      </w:pPr>
    </w:p>
    <w:p w14:paraId="71814F9F" w14:textId="77777777" w:rsidR="005935F0" w:rsidRPr="005935F0" w:rsidRDefault="005935F0" w:rsidP="005935F0">
      <w:pPr>
        <w:pStyle w:val="NoSpacing"/>
        <w:rPr>
          <w:b/>
          <w:bCs/>
        </w:rPr>
      </w:pPr>
      <w:r w:rsidRPr="005935F0">
        <w:rPr>
          <w:b/>
          <w:bCs/>
        </w:rPr>
        <w:t>V. Application &amp; Takeaways (5-10 min)</w:t>
      </w:r>
    </w:p>
    <w:p w14:paraId="08D88060" w14:textId="77777777" w:rsidR="005935F0" w:rsidRPr="005935F0" w:rsidRDefault="005935F0" w:rsidP="005935F0">
      <w:pPr>
        <w:pStyle w:val="NoSpacing"/>
        <w:numPr>
          <w:ilvl w:val="0"/>
          <w:numId w:val="5"/>
        </w:numPr>
      </w:pPr>
      <w:r w:rsidRPr="005935F0">
        <w:t>What is one habit or change you can make to engage more with the Bible?</w:t>
      </w:r>
    </w:p>
    <w:p w14:paraId="74C18EDB" w14:textId="77777777" w:rsidR="005935F0" w:rsidRDefault="005935F0" w:rsidP="005935F0">
      <w:pPr>
        <w:pStyle w:val="NoSpacing"/>
        <w:numPr>
          <w:ilvl w:val="0"/>
          <w:numId w:val="5"/>
        </w:numPr>
      </w:pPr>
      <w:r w:rsidRPr="005935F0">
        <w:t>How can we encourage one another to stay in God’s Word?</w:t>
      </w:r>
    </w:p>
    <w:p w14:paraId="23EDCC30" w14:textId="77777777" w:rsidR="005935F0" w:rsidRDefault="005935F0" w:rsidP="005935F0">
      <w:pPr>
        <w:pStyle w:val="NoSpacing"/>
        <w:ind w:left="720"/>
      </w:pPr>
    </w:p>
    <w:p w14:paraId="5E311298" w14:textId="77777777" w:rsidR="00B3518D" w:rsidRPr="005935F0" w:rsidRDefault="00B3518D" w:rsidP="005935F0">
      <w:pPr>
        <w:pStyle w:val="NoSpacing"/>
        <w:ind w:left="720"/>
      </w:pPr>
    </w:p>
    <w:p w14:paraId="5F445E46" w14:textId="42F4BB21" w:rsidR="00B3518D" w:rsidRDefault="00B3518D" w:rsidP="00B3518D">
      <w:pPr>
        <w:pStyle w:val="NoSpacing"/>
        <w:ind w:left="720"/>
        <w:rPr>
          <w:b/>
          <w:bCs/>
        </w:rPr>
      </w:pPr>
      <w:r w:rsidRPr="00B3518D">
        <w:rPr>
          <w:b/>
          <w:bCs/>
          <w:i/>
          <w:iCs/>
          <w:color w:val="7030A0"/>
          <w:sz w:val="24"/>
          <w:szCs w:val="24"/>
        </w:rPr>
        <w:t>In essentials, unity; in non-essentials, liberty; in all things, charity.</w:t>
      </w:r>
      <w:r w:rsidRPr="00B3518D">
        <w:rPr>
          <w:b/>
          <w:bCs/>
          <w:i/>
          <w:iCs/>
        </w:rPr>
        <w:br/>
      </w:r>
      <w:r w:rsidRPr="00B3518D">
        <w:t>. --- Augustine of Hippo</w:t>
      </w:r>
    </w:p>
    <w:p w14:paraId="62AB1F35" w14:textId="77777777" w:rsidR="00B3518D" w:rsidRDefault="00B3518D" w:rsidP="005935F0">
      <w:pPr>
        <w:pStyle w:val="NoSpacing"/>
        <w:rPr>
          <w:b/>
          <w:bCs/>
        </w:rPr>
      </w:pPr>
    </w:p>
    <w:p w14:paraId="77A0CC88" w14:textId="77777777" w:rsidR="005A1FBF" w:rsidRDefault="005A1FBF" w:rsidP="005935F0">
      <w:pPr>
        <w:pStyle w:val="NoSpacing"/>
        <w:rPr>
          <w:b/>
          <w:bCs/>
        </w:rPr>
      </w:pPr>
    </w:p>
    <w:p w14:paraId="55A28684" w14:textId="698AF353" w:rsidR="005A1FBF" w:rsidRDefault="005A1FBF" w:rsidP="005A1FBF">
      <w:pPr>
        <w:pStyle w:val="NoSpacing"/>
        <w:ind w:left="720"/>
        <w:rPr>
          <w:b/>
          <w:bCs/>
        </w:rPr>
      </w:pPr>
      <w:r w:rsidRPr="005A1FBF">
        <w:rPr>
          <w:b/>
          <w:bCs/>
          <w:i/>
          <w:iCs/>
          <w:color w:val="7030A0"/>
          <w:sz w:val="24"/>
          <w:szCs w:val="24"/>
        </w:rPr>
        <w:t>This is my Bible. I am what it says I am. I have what it says I have. I can do what it says I can do.</w:t>
      </w:r>
      <w:r w:rsidRPr="005A1FBF">
        <w:rPr>
          <w:b/>
          <w:bCs/>
          <w:i/>
          <w:iCs/>
          <w:color w:val="7030A0"/>
          <w:sz w:val="24"/>
          <w:szCs w:val="24"/>
        </w:rPr>
        <w:br/>
        <w:t>Today I will be taught the Word of God. I boldly confess: my mind is alert, my heart is receptive, and I will never be the same!</w:t>
      </w:r>
      <w:r w:rsidRPr="005A1FBF">
        <w:rPr>
          <w:b/>
          <w:bCs/>
        </w:rPr>
        <w:br/>
      </w:r>
      <w:r w:rsidRPr="005A1FBF">
        <w:t>. --― Jerry Jones</w:t>
      </w:r>
    </w:p>
    <w:p w14:paraId="572C8FA3" w14:textId="77777777" w:rsidR="005A1FBF" w:rsidRDefault="005A1FBF" w:rsidP="005935F0">
      <w:pPr>
        <w:pStyle w:val="NoSpacing"/>
        <w:rPr>
          <w:b/>
          <w:bCs/>
        </w:rPr>
      </w:pPr>
    </w:p>
    <w:p w14:paraId="7ABBB552" w14:textId="77777777" w:rsidR="00B3518D" w:rsidRDefault="00B3518D" w:rsidP="005935F0">
      <w:pPr>
        <w:pStyle w:val="NoSpacing"/>
        <w:rPr>
          <w:b/>
          <w:bCs/>
        </w:rPr>
      </w:pPr>
    </w:p>
    <w:p w14:paraId="4092594D" w14:textId="1BA33567" w:rsidR="005935F0" w:rsidRPr="005935F0" w:rsidRDefault="005935F0" w:rsidP="005935F0">
      <w:pPr>
        <w:pStyle w:val="NoSpacing"/>
      </w:pPr>
      <w:r w:rsidRPr="005935F0">
        <w:rPr>
          <w:b/>
          <w:bCs/>
        </w:rPr>
        <w:t>Closing Prayer:</w:t>
      </w:r>
      <w:r w:rsidRPr="005935F0">
        <w:t> Ask God to give everyone a hunger for His Word and wisdom as you begin this journey through Ephesians.</w:t>
      </w:r>
    </w:p>
    <w:p w14:paraId="32F75D4F" w14:textId="77777777" w:rsidR="003433FB" w:rsidRDefault="003433FB" w:rsidP="005935F0">
      <w:pPr>
        <w:pStyle w:val="NoSpacing"/>
      </w:pPr>
    </w:p>
    <w:p w14:paraId="7D3E6E13" w14:textId="77777777" w:rsidR="005935F0" w:rsidRDefault="005935F0" w:rsidP="005935F0">
      <w:pPr>
        <w:pStyle w:val="NoSpacing"/>
      </w:pPr>
    </w:p>
    <w:p w14:paraId="4B25FAD4" w14:textId="0F64EA43" w:rsidR="005935F0" w:rsidRDefault="005935F0">
      <w:r>
        <w:br w:type="page"/>
      </w:r>
    </w:p>
    <w:p w14:paraId="2D7BD22D" w14:textId="77777777" w:rsidR="005935F0" w:rsidRDefault="005935F0" w:rsidP="005935F0">
      <w:pPr>
        <w:pStyle w:val="NoSpacing"/>
      </w:pPr>
    </w:p>
    <w:p w14:paraId="47440E1C" w14:textId="32D1A2FD" w:rsidR="000647B4" w:rsidRPr="007C472D" w:rsidRDefault="000647B4" w:rsidP="005935F0">
      <w:pPr>
        <w:pStyle w:val="NoSpacing"/>
        <w:rPr>
          <w:b/>
          <w:bCs/>
        </w:rPr>
      </w:pPr>
      <w:r w:rsidRPr="007C472D">
        <w:rPr>
          <w:b/>
          <w:bCs/>
        </w:rPr>
        <w:t xml:space="preserve">Re: predestination </w:t>
      </w:r>
      <w:r w:rsidR="00241558" w:rsidRPr="007C472D">
        <w:rPr>
          <w:b/>
          <w:bCs/>
        </w:rPr>
        <w:t>or free will</w:t>
      </w:r>
    </w:p>
    <w:p w14:paraId="105240E6" w14:textId="77777777" w:rsidR="000647B4" w:rsidRDefault="000647B4" w:rsidP="005935F0">
      <w:pPr>
        <w:pStyle w:val="NoSpacing"/>
      </w:pPr>
    </w:p>
    <w:p w14:paraId="7666FD8C" w14:textId="77777777" w:rsidR="005935F0" w:rsidRPr="005935F0" w:rsidRDefault="005935F0" w:rsidP="007C472D">
      <w:pPr>
        <w:pStyle w:val="NoSpacing"/>
        <w:ind w:left="720"/>
      </w:pPr>
      <w:r w:rsidRPr="005935F0">
        <w:t>"</w:t>
      </w:r>
      <w:proofErr w:type="gramStart"/>
      <w:r w:rsidRPr="005935F0">
        <w:t>Life's</w:t>
      </w:r>
      <w:proofErr w:type="gramEnd"/>
      <w:r w:rsidRPr="005935F0">
        <w:t xml:space="preserve"> but a walking shadow, a poor player</w:t>
      </w:r>
      <w:r w:rsidRPr="005935F0">
        <w:br/>
        <w:t>That struts and frets his hour upon the stage,</w:t>
      </w:r>
      <w:r w:rsidRPr="005935F0">
        <w:br/>
        <w:t>And then is heard no more. It is a tale</w:t>
      </w:r>
      <w:r w:rsidRPr="005935F0">
        <w:br/>
        <w:t>Told by an idiot, full of sound and fury,</w:t>
      </w:r>
      <w:r w:rsidRPr="005935F0">
        <w:br/>
        <w:t>Signifying nothing."</w:t>
      </w:r>
    </w:p>
    <w:p w14:paraId="6819E868" w14:textId="77777777" w:rsidR="005935F0" w:rsidRPr="005935F0" w:rsidRDefault="005935F0" w:rsidP="007C472D">
      <w:pPr>
        <w:pStyle w:val="NoSpacing"/>
        <w:ind w:left="720"/>
      </w:pPr>
      <w:r w:rsidRPr="005935F0">
        <w:t>   --- </w:t>
      </w:r>
      <w:r w:rsidRPr="005935F0">
        <w:rPr>
          <w:i/>
          <w:iCs/>
        </w:rPr>
        <w:t>Macbeth</w:t>
      </w:r>
      <w:r w:rsidRPr="005935F0">
        <w:t> (Act 5, Scene 5) </w:t>
      </w:r>
    </w:p>
    <w:p w14:paraId="44F5C40F" w14:textId="77777777" w:rsidR="005935F0" w:rsidRPr="005935F0" w:rsidRDefault="005935F0" w:rsidP="007C472D">
      <w:pPr>
        <w:pStyle w:val="NoSpacing"/>
        <w:ind w:left="720"/>
      </w:pPr>
    </w:p>
    <w:p w14:paraId="236F4AF8" w14:textId="77777777" w:rsidR="005935F0" w:rsidRPr="005935F0" w:rsidRDefault="005935F0" w:rsidP="007C472D">
      <w:pPr>
        <w:pStyle w:val="NoSpacing"/>
        <w:ind w:left="720"/>
      </w:pPr>
      <w:r w:rsidRPr="005935F0">
        <w:t>Oedipus Rex - you can't escape fate. Everything is predestined. </w:t>
      </w:r>
    </w:p>
    <w:p w14:paraId="7F9BC58F" w14:textId="77777777" w:rsidR="005935F0" w:rsidRPr="005935F0" w:rsidRDefault="005935F0" w:rsidP="007C472D">
      <w:pPr>
        <w:pStyle w:val="NoSpacing"/>
        <w:ind w:left="720"/>
      </w:pPr>
    </w:p>
    <w:p w14:paraId="15F70B5E" w14:textId="77777777" w:rsidR="005935F0" w:rsidRPr="005935F0" w:rsidRDefault="005935F0" w:rsidP="007C472D">
      <w:pPr>
        <w:pStyle w:val="NoSpacing"/>
        <w:ind w:left="720"/>
      </w:pPr>
      <w:r w:rsidRPr="005935F0">
        <w:t xml:space="preserve">"Your future is whatever you make it. </w:t>
      </w:r>
      <w:proofErr w:type="gramStart"/>
      <w:r w:rsidRPr="005935F0">
        <w:t>So</w:t>
      </w:r>
      <w:proofErr w:type="gramEnd"/>
      <w:r w:rsidRPr="005935F0">
        <w:t xml:space="preserve"> make it a good one!"</w:t>
      </w:r>
    </w:p>
    <w:p w14:paraId="417BD7E9" w14:textId="77777777" w:rsidR="005935F0" w:rsidRPr="005935F0" w:rsidRDefault="005935F0" w:rsidP="007C472D">
      <w:pPr>
        <w:pStyle w:val="NoSpacing"/>
        <w:ind w:left="720"/>
      </w:pPr>
      <w:r w:rsidRPr="005935F0">
        <w:t>   -- Doc Brown (Back to the Future III) </w:t>
      </w:r>
    </w:p>
    <w:p w14:paraId="4716D96A" w14:textId="77777777" w:rsidR="005935F0" w:rsidRPr="005935F0" w:rsidRDefault="005935F0" w:rsidP="007C472D">
      <w:pPr>
        <w:pStyle w:val="NoSpacing"/>
        <w:ind w:left="720"/>
      </w:pPr>
      <w:r w:rsidRPr="005935F0">
        <w:t>(Thank goodness you don't get everything you want. That you can't make your future what you want.)</w:t>
      </w:r>
    </w:p>
    <w:p w14:paraId="529F9431" w14:textId="77777777" w:rsidR="005935F0" w:rsidRPr="005935F0" w:rsidRDefault="005935F0" w:rsidP="007C472D">
      <w:pPr>
        <w:pStyle w:val="NoSpacing"/>
        <w:ind w:left="720"/>
      </w:pPr>
    </w:p>
    <w:p w14:paraId="4F051017" w14:textId="77777777" w:rsidR="005935F0" w:rsidRPr="005935F0" w:rsidRDefault="005935F0" w:rsidP="007C472D">
      <w:pPr>
        <w:pStyle w:val="NoSpacing"/>
        <w:ind w:left="720"/>
      </w:pPr>
      <w:r w:rsidRPr="005935F0">
        <w:rPr>
          <w:b/>
          <w:bCs/>
        </w:rPr>
        <w:t>Are we free or is there a plan we follow?</w:t>
      </w:r>
    </w:p>
    <w:p w14:paraId="1047189A" w14:textId="77777777" w:rsidR="005935F0" w:rsidRPr="005935F0" w:rsidRDefault="005935F0" w:rsidP="007C472D">
      <w:pPr>
        <w:pStyle w:val="NoSpacing"/>
        <w:ind w:left="720"/>
      </w:pPr>
      <w:r w:rsidRPr="005935F0">
        <w:rPr>
          <w:b/>
          <w:bCs/>
        </w:rPr>
        <w:t>  --- YES (The Bible)</w:t>
      </w:r>
    </w:p>
    <w:p w14:paraId="1287820C" w14:textId="77777777" w:rsidR="005935F0" w:rsidRPr="005935F0" w:rsidRDefault="005935F0" w:rsidP="007C472D">
      <w:pPr>
        <w:pStyle w:val="NoSpacing"/>
        <w:ind w:left="720"/>
      </w:pPr>
    </w:p>
    <w:p w14:paraId="7394BF61" w14:textId="77777777" w:rsidR="005935F0" w:rsidRPr="005935F0" w:rsidRDefault="005935F0" w:rsidP="007C472D">
      <w:pPr>
        <w:pStyle w:val="NoSpacing"/>
        <w:ind w:left="720"/>
      </w:pPr>
      <w:r w:rsidRPr="005935F0">
        <w:t>Acts 27 - Paul in boat in storm</w:t>
      </w:r>
    </w:p>
    <w:p w14:paraId="2AEF6B16" w14:textId="77777777" w:rsidR="005935F0" w:rsidRDefault="005935F0" w:rsidP="005935F0">
      <w:pPr>
        <w:pStyle w:val="NoSpacing"/>
      </w:pPr>
    </w:p>
    <w:p w14:paraId="3373D043" w14:textId="77777777" w:rsidR="005935F0" w:rsidRDefault="005935F0" w:rsidP="005935F0">
      <w:pPr>
        <w:pStyle w:val="NoSpacing"/>
      </w:pPr>
    </w:p>
    <w:p w14:paraId="3550DED8" w14:textId="77777777" w:rsidR="005935F0" w:rsidRDefault="005935F0" w:rsidP="005935F0">
      <w:pPr>
        <w:pStyle w:val="NoSpacing"/>
        <w:rPr>
          <w:b/>
          <w:bCs/>
        </w:rPr>
      </w:pPr>
      <w:r w:rsidRPr="005935F0">
        <w:rPr>
          <w:b/>
          <w:bCs/>
        </w:rPr>
        <w:t>What is the difference between the bible being literal and authoritative? </w:t>
      </w:r>
    </w:p>
    <w:p w14:paraId="69F5AC91" w14:textId="77777777" w:rsidR="005935F0" w:rsidRPr="005935F0" w:rsidRDefault="005935F0" w:rsidP="005935F0">
      <w:pPr>
        <w:pStyle w:val="NoSpacing"/>
      </w:pPr>
    </w:p>
    <w:p w14:paraId="7A81D756" w14:textId="77777777" w:rsidR="005935F0" w:rsidRPr="005935F0" w:rsidRDefault="005935F0" w:rsidP="005935F0">
      <w:pPr>
        <w:pStyle w:val="NoSpacing"/>
        <w:numPr>
          <w:ilvl w:val="0"/>
          <w:numId w:val="6"/>
        </w:numPr>
      </w:pPr>
      <w:r w:rsidRPr="005935F0">
        <w:rPr>
          <w:b/>
          <w:bCs/>
        </w:rPr>
        <w:t>Literal -</w:t>
      </w:r>
      <w:r w:rsidRPr="005935F0">
        <w:t xml:space="preserve"> John 10:9 "I am the door". Exodus 3:8 " a land flowing with milk and honey".  Song of Songs 1:15 "Your eyes are doves."  Mark </w:t>
      </w:r>
      <w:proofErr w:type="gramStart"/>
      <w:r w:rsidRPr="005935F0">
        <w:t>1:5  "</w:t>
      </w:r>
      <w:proofErr w:type="gramEnd"/>
      <w:r w:rsidRPr="005935F0">
        <w:t>And all the country of Judea and all Jerusalem were going out to him ..." </w:t>
      </w:r>
    </w:p>
    <w:p w14:paraId="622EFA66" w14:textId="77777777" w:rsidR="005935F0" w:rsidRPr="005935F0" w:rsidRDefault="005935F0" w:rsidP="005935F0">
      <w:pPr>
        <w:pStyle w:val="NoSpacing"/>
        <w:numPr>
          <w:ilvl w:val="0"/>
          <w:numId w:val="6"/>
        </w:numPr>
      </w:pPr>
      <w:r w:rsidRPr="005935F0">
        <w:rPr>
          <w:b/>
          <w:bCs/>
        </w:rPr>
        <w:t>Authoritative </w:t>
      </w:r>
      <w:r w:rsidRPr="005935F0">
        <w:t>- Saying the Bible is authoritative means it has God-given authority over faith, morality, and life.  Whether a passage is literal or symbolic, its teachings are binding and true. </w:t>
      </w:r>
    </w:p>
    <w:p w14:paraId="3F48F425" w14:textId="77777777" w:rsidR="005935F0" w:rsidRPr="005935F0" w:rsidRDefault="005935F0" w:rsidP="005935F0">
      <w:pPr>
        <w:pStyle w:val="NoSpacing"/>
      </w:pPr>
    </w:p>
    <w:p w14:paraId="6CCB0827" w14:textId="77777777" w:rsidR="005935F0" w:rsidRPr="005935F0" w:rsidRDefault="005935F0" w:rsidP="005935F0">
      <w:pPr>
        <w:pStyle w:val="NoSpacing"/>
        <w:numPr>
          <w:ilvl w:val="0"/>
          <w:numId w:val="7"/>
        </w:numPr>
        <w:rPr>
          <w:b/>
          <w:bCs/>
        </w:rPr>
      </w:pPr>
      <w:r w:rsidRPr="005935F0">
        <w:rPr>
          <w:b/>
          <w:bCs/>
        </w:rPr>
        <w:t>Literal relates to how we interpret the Bible (word-for-word vs. figurative).</w:t>
      </w:r>
    </w:p>
    <w:p w14:paraId="4404C2C5" w14:textId="77777777" w:rsidR="005935F0" w:rsidRPr="005935F0" w:rsidRDefault="005935F0" w:rsidP="005935F0">
      <w:pPr>
        <w:pStyle w:val="NoSpacing"/>
        <w:numPr>
          <w:ilvl w:val="0"/>
          <w:numId w:val="7"/>
        </w:numPr>
        <w:rPr>
          <w:b/>
          <w:bCs/>
        </w:rPr>
      </w:pPr>
      <w:r w:rsidRPr="005935F0">
        <w:rPr>
          <w:b/>
          <w:bCs/>
        </w:rPr>
        <w:t>Authoritative relates to how we submit to the Bible (recognizing it as the final standard for truth and obedience).</w:t>
      </w:r>
    </w:p>
    <w:p w14:paraId="05B0CA20" w14:textId="77777777" w:rsidR="005935F0" w:rsidRPr="005935F0" w:rsidRDefault="005935F0" w:rsidP="005935F0">
      <w:pPr>
        <w:pStyle w:val="NoSpacing"/>
        <w:rPr>
          <w:b/>
          <w:bCs/>
        </w:rPr>
      </w:pPr>
    </w:p>
    <w:p w14:paraId="6A46D6D5" w14:textId="77777777" w:rsidR="005935F0" w:rsidRPr="005935F0" w:rsidRDefault="005935F0" w:rsidP="005935F0">
      <w:pPr>
        <w:pStyle w:val="NoSpacing"/>
        <w:rPr>
          <w:b/>
          <w:bCs/>
        </w:rPr>
      </w:pPr>
      <w:r w:rsidRPr="005935F0">
        <w:rPr>
          <w:b/>
          <w:bCs/>
        </w:rPr>
        <w:t>A person can believe in biblical authority while also understanding that some parts of the Bible use metaphors, poetry, and cultural expressions rather than always being strictly literal.</w:t>
      </w:r>
    </w:p>
    <w:p w14:paraId="466889E4" w14:textId="77777777" w:rsidR="005935F0" w:rsidRDefault="005935F0" w:rsidP="005935F0">
      <w:pPr>
        <w:pStyle w:val="NoSpacing"/>
      </w:pPr>
    </w:p>
    <w:p w14:paraId="6F423CD9" w14:textId="77777777" w:rsidR="005327B4" w:rsidRDefault="005327B4">
      <w:pPr>
        <w:rPr>
          <w:b/>
          <w:bCs/>
        </w:rPr>
      </w:pPr>
      <w:r>
        <w:rPr>
          <w:b/>
          <w:bCs/>
        </w:rPr>
        <w:br w:type="page"/>
      </w:r>
    </w:p>
    <w:p w14:paraId="058E2600" w14:textId="1E604BA2" w:rsidR="005327B4" w:rsidRPr="005327B4" w:rsidRDefault="005327B4" w:rsidP="005327B4">
      <w:r w:rsidRPr="005327B4">
        <w:rPr>
          <w:b/>
          <w:bCs/>
        </w:rPr>
        <w:lastRenderedPageBreak/>
        <w:t>Biblical authority</w:t>
      </w:r>
      <w:r w:rsidRPr="005327B4">
        <w:t> refers to the belief that the Bible has the right and power to guide, direct, and command the lives of Christians. It is rooted in the conviction that the Bible is the inspired Word of God, serving as the ultimate standard for faith, doctrine, and practice. Here are some key aspects of Biblical authority:</w:t>
      </w:r>
    </w:p>
    <w:p w14:paraId="39548513" w14:textId="77777777" w:rsidR="005327B4" w:rsidRPr="005327B4" w:rsidRDefault="00F1322B" w:rsidP="005327B4">
      <w:r>
        <w:pict w14:anchorId="2FF852C4">
          <v:rect id="_x0000_i1025" style="width:468pt;height:1pt" o:hralign="center" o:hrstd="t" o:hr="t" fillcolor="#a0a0a0" stroked="f"/>
        </w:pict>
      </w:r>
    </w:p>
    <w:p w14:paraId="7A81F0C8" w14:textId="77777777" w:rsidR="005327B4" w:rsidRPr="005327B4" w:rsidRDefault="005327B4" w:rsidP="005327B4">
      <w:r w:rsidRPr="005327B4">
        <w:rPr>
          <w:b/>
          <w:bCs/>
        </w:rPr>
        <w:t>1. Source of Authority</w:t>
      </w:r>
    </w:p>
    <w:p w14:paraId="65FF226A" w14:textId="77777777" w:rsidR="005327B4" w:rsidRPr="005327B4" w:rsidRDefault="005327B4" w:rsidP="005327B4">
      <w:pPr>
        <w:numPr>
          <w:ilvl w:val="0"/>
          <w:numId w:val="10"/>
        </w:numPr>
      </w:pPr>
      <w:r w:rsidRPr="005327B4">
        <w:t>The Bible is considered authoritative because it is </w:t>
      </w:r>
      <w:r w:rsidRPr="005327B4">
        <w:rPr>
          <w:b/>
          <w:bCs/>
        </w:rPr>
        <w:t>God-breathed</w:t>
      </w:r>
      <w:r w:rsidRPr="005327B4">
        <w:t> (2 Timothy 3:16). It is viewed as the direct revelation of God’s will and character.</w:t>
      </w:r>
    </w:p>
    <w:p w14:paraId="07D81CCB" w14:textId="77777777" w:rsidR="005327B4" w:rsidRPr="005327B4" w:rsidRDefault="005327B4" w:rsidP="005327B4">
      <w:pPr>
        <w:numPr>
          <w:ilvl w:val="0"/>
          <w:numId w:val="10"/>
        </w:numPr>
      </w:pPr>
      <w:r w:rsidRPr="005327B4">
        <w:t>It is believed to be inspired by the Holy Spirit, making it reliable and trustworthy (2 Peter 1:20–21).</w:t>
      </w:r>
    </w:p>
    <w:p w14:paraId="08D55AE3" w14:textId="77777777" w:rsidR="005327B4" w:rsidRPr="005327B4" w:rsidRDefault="00F1322B" w:rsidP="005327B4">
      <w:r>
        <w:pict w14:anchorId="648BF7A7">
          <v:rect id="_x0000_i1026" style="width:468pt;height:1pt" o:hralign="center" o:hrstd="t" o:hr="t" fillcolor="#a0a0a0" stroked="f"/>
        </w:pict>
      </w:r>
    </w:p>
    <w:p w14:paraId="7C0C6059" w14:textId="77777777" w:rsidR="005327B4" w:rsidRPr="005327B4" w:rsidRDefault="005327B4" w:rsidP="005327B4">
      <w:r w:rsidRPr="005327B4">
        <w:rPr>
          <w:b/>
          <w:bCs/>
        </w:rPr>
        <w:t>2. Nature of Biblical Authority</w:t>
      </w:r>
    </w:p>
    <w:p w14:paraId="01D924C8" w14:textId="77777777" w:rsidR="005327B4" w:rsidRPr="005327B4" w:rsidRDefault="005327B4" w:rsidP="005327B4">
      <w:pPr>
        <w:numPr>
          <w:ilvl w:val="0"/>
          <w:numId w:val="11"/>
        </w:numPr>
      </w:pPr>
      <w:r w:rsidRPr="005327B4">
        <w:rPr>
          <w:b/>
          <w:bCs/>
        </w:rPr>
        <w:t>Divine Authority:</w:t>
      </w:r>
      <w:r w:rsidRPr="005327B4">
        <w:t> Since God is the ultimate authority, His Word carries His authority. Obedience to the Bible is viewed as obedience to God.</w:t>
      </w:r>
    </w:p>
    <w:p w14:paraId="0264B63F" w14:textId="77777777" w:rsidR="005327B4" w:rsidRPr="005327B4" w:rsidRDefault="005327B4" w:rsidP="005327B4">
      <w:pPr>
        <w:numPr>
          <w:ilvl w:val="0"/>
          <w:numId w:val="11"/>
        </w:numPr>
      </w:pPr>
      <w:r w:rsidRPr="005327B4">
        <w:rPr>
          <w:b/>
          <w:bCs/>
        </w:rPr>
        <w:t>Comprehensive Authority:</w:t>
      </w:r>
      <w:r w:rsidRPr="005327B4">
        <w:t> The Bible addresses all areas of life—spiritual, moral, relational, and ethical.</w:t>
      </w:r>
    </w:p>
    <w:p w14:paraId="6CB03B18" w14:textId="77777777" w:rsidR="005327B4" w:rsidRPr="005327B4" w:rsidRDefault="005327B4" w:rsidP="005327B4">
      <w:pPr>
        <w:numPr>
          <w:ilvl w:val="0"/>
          <w:numId w:val="11"/>
        </w:numPr>
      </w:pPr>
      <w:r w:rsidRPr="005327B4">
        <w:rPr>
          <w:b/>
          <w:bCs/>
        </w:rPr>
        <w:t>Sufficient Authority:</w:t>
      </w:r>
      <w:r w:rsidRPr="005327B4">
        <w:t> The Scriptures are considered sufficient for teaching, rebuking, correcting, and training in righteousness (2 Timothy 3:16–17).</w:t>
      </w:r>
    </w:p>
    <w:p w14:paraId="3FD7FF00" w14:textId="77777777" w:rsidR="005327B4" w:rsidRPr="005327B4" w:rsidRDefault="00F1322B" w:rsidP="005327B4">
      <w:r>
        <w:pict w14:anchorId="68A8A253">
          <v:rect id="_x0000_i1027" style="width:468pt;height:1pt" o:hralign="center" o:hrstd="t" o:hr="t" fillcolor="#a0a0a0" stroked="f"/>
        </w:pict>
      </w:r>
    </w:p>
    <w:p w14:paraId="5C5E7BF0" w14:textId="77777777" w:rsidR="005327B4" w:rsidRPr="005327B4" w:rsidRDefault="005327B4" w:rsidP="005327B4">
      <w:r w:rsidRPr="005327B4">
        <w:rPr>
          <w:b/>
          <w:bCs/>
        </w:rPr>
        <w:t>3. How It Is Exercised</w:t>
      </w:r>
    </w:p>
    <w:p w14:paraId="2FC59755" w14:textId="77777777" w:rsidR="005327B4" w:rsidRPr="005327B4" w:rsidRDefault="005327B4" w:rsidP="005327B4">
      <w:pPr>
        <w:numPr>
          <w:ilvl w:val="0"/>
          <w:numId w:val="12"/>
        </w:numPr>
      </w:pPr>
      <w:r w:rsidRPr="005327B4">
        <w:rPr>
          <w:b/>
          <w:bCs/>
        </w:rPr>
        <w:t>Doctrine and Theology:</w:t>
      </w:r>
      <w:r w:rsidRPr="005327B4">
        <w:t> The Bible defines Christian beliefs, such as salvation, the nature of God, and the work of Christ.</w:t>
      </w:r>
    </w:p>
    <w:p w14:paraId="4A4B55FF" w14:textId="77777777" w:rsidR="005327B4" w:rsidRPr="005327B4" w:rsidRDefault="005327B4" w:rsidP="005327B4">
      <w:pPr>
        <w:numPr>
          <w:ilvl w:val="0"/>
          <w:numId w:val="12"/>
        </w:numPr>
      </w:pPr>
      <w:r w:rsidRPr="005327B4">
        <w:rPr>
          <w:b/>
          <w:bCs/>
        </w:rPr>
        <w:t>Moral Guidance:</w:t>
      </w:r>
      <w:r w:rsidRPr="005327B4">
        <w:t> It sets moral standards, providing principles for living a godly life (e.g., the Ten Commandments, Sermon on the Mount).</w:t>
      </w:r>
    </w:p>
    <w:p w14:paraId="472EE15E" w14:textId="77777777" w:rsidR="005327B4" w:rsidRPr="005327B4" w:rsidRDefault="005327B4" w:rsidP="005327B4">
      <w:pPr>
        <w:numPr>
          <w:ilvl w:val="0"/>
          <w:numId w:val="12"/>
        </w:numPr>
      </w:pPr>
      <w:r w:rsidRPr="005327B4">
        <w:rPr>
          <w:b/>
          <w:bCs/>
        </w:rPr>
        <w:t>Church Practices:</w:t>
      </w:r>
      <w:r w:rsidRPr="005327B4">
        <w:t> It governs worship, leadership, and church discipline (e.g., 1 Timothy 3; Acts 2:42).</w:t>
      </w:r>
    </w:p>
    <w:p w14:paraId="6C88A2CB" w14:textId="77777777" w:rsidR="005327B4" w:rsidRPr="005327B4" w:rsidRDefault="005327B4" w:rsidP="005327B4">
      <w:pPr>
        <w:numPr>
          <w:ilvl w:val="0"/>
          <w:numId w:val="12"/>
        </w:numPr>
      </w:pPr>
      <w:r w:rsidRPr="005327B4">
        <w:rPr>
          <w:b/>
          <w:bCs/>
        </w:rPr>
        <w:t>Personal Decisions:</w:t>
      </w:r>
      <w:r w:rsidRPr="005327B4">
        <w:t> Believers turn to Scripture for guidance in personal and ethical decisions (e.g., Proverbs 3:5–6).</w:t>
      </w:r>
    </w:p>
    <w:p w14:paraId="50DA492B" w14:textId="77777777" w:rsidR="005327B4" w:rsidRPr="005327B4" w:rsidRDefault="00F1322B" w:rsidP="005327B4">
      <w:r>
        <w:pict w14:anchorId="28683022">
          <v:rect id="_x0000_i1028" style="width:468pt;height:1pt" o:hralign="center" o:hrstd="t" o:hr="t" fillcolor="#a0a0a0" stroked="f"/>
        </w:pict>
      </w:r>
    </w:p>
    <w:p w14:paraId="6135E789" w14:textId="77777777" w:rsidR="005327B4" w:rsidRPr="005327B4" w:rsidRDefault="005327B4" w:rsidP="005327B4">
      <w:r w:rsidRPr="005327B4">
        <w:rPr>
          <w:b/>
          <w:bCs/>
        </w:rPr>
        <w:t>4. Types of Biblical Authority</w:t>
      </w:r>
    </w:p>
    <w:p w14:paraId="6C0068B4" w14:textId="77777777" w:rsidR="005327B4" w:rsidRPr="005327B4" w:rsidRDefault="005327B4" w:rsidP="005327B4">
      <w:pPr>
        <w:numPr>
          <w:ilvl w:val="0"/>
          <w:numId w:val="13"/>
        </w:numPr>
      </w:pPr>
      <w:r w:rsidRPr="005327B4">
        <w:rPr>
          <w:b/>
          <w:bCs/>
        </w:rPr>
        <w:t>Normative Authority:</w:t>
      </w:r>
      <w:r w:rsidRPr="005327B4">
        <w:t> Scripture is the norm or standard by which truth is measured.</w:t>
      </w:r>
    </w:p>
    <w:p w14:paraId="66BDBDD8" w14:textId="77777777" w:rsidR="005327B4" w:rsidRPr="005327B4" w:rsidRDefault="005327B4" w:rsidP="005327B4">
      <w:pPr>
        <w:numPr>
          <w:ilvl w:val="0"/>
          <w:numId w:val="13"/>
        </w:numPr>
      </w:pPr>
      <w:r w:rsidRPr="005327B4">
        <w:rPr>
          <w:b/>
          <w:bCs/>
        </w:rPr>
        <w:t>Moral Authority:</w:t>
      </w:r>
      <w:r w:rsidRPr="005327B4">
        <w:t> The Bible dictates how believers should live, defining what is right and wrong.</w:t>
      </w:r>
    </w:p>
    <w:p w14:paraId="1828FC6F" w14:textId="77777777" w:rsidR="005327B4" w:rsidRPr="005327B4" w:rsidRDefault="005327B4" w:rsidP="005327B4">
      <w:pPr>
        <w:numPr>
          <w:ilvl w:val="0"/>
          <w:numId w:val="13"/>
        </w:numPr>
      </w:pPr>
      <w:r w:rsidRPr="005327B4">
        <w:rPr>
          <w:b/>
          <w:bCs/>
        </w:rPr>
        <w:t>Spiritual Authority:</w:t>
      </w:r>
      <w:r w:rsidRPr="005327B4">
        <w:t> It reveals the way to salvation and sanctification through faith in Christ.</w:t>
      </w:r>
    </w:p>
    <w:p w14:paraId="7768F68D" w14:textId="77777777" w:rsidR="005327B4" w:rsidRPr="005327B4" w:rsidRDefault="00F1322B" w:rsidP="005327B4">
      <w:r>
        <w:pict w14:anchorId="400B43FF">
          <v:rect id="_x0000_i1029" style="width:468pt;height:1pt" o:hralign="center" o:hrstd="t" o:hr="t" fillcolor="#a0a0a0" stroked="f"/>
        </w:pict>
      </w:r>
    </w:p>
    <w:p w14:paraId="10C78353" w14:textId="77777777" w:rsidR="005327B4" w:rsidRPr="005327B4" w:rsidRDefault="005327B4" w:rsidP="005327B4">
      <w:r w:rsidRPr="005327B4">
        <w:rPr>
          <w:b/>
          <w:bCs/>
        </w:rPr>
        <w:t>5. Challenges to Biblical Authority</w:t>
      </w:r>
    </w:p>
    <w:p w14:paraId="5105C39E" w14:textId="77777777" w:rsidR="005327B4" w:rsidRPr="005327B4" w:rsidRDefault="005327B4" w:rsidP="005327B4">
      <w:pPr>
        <w:numPr>
          <w:ilvl w:val="0"/>
          <w:numId w:val="14"/>
        </w:numPr>
      </w:pPr>
      <w:r w:rsidRPr="005327B4">
        <w:rPr>
          <w:b/>
          <w:bCs/>
        </w:rPr>
        <w:t>Cultural Relativism:</w:t>
      </w:r>
      <w:r w:rsidRPr="005327B4">
        <w:t> Modern society often challenges the Bible’s relevance, arguing that its teachings are outdated or culturally bound.</w:t>
      </w:r>
    </w:p>
    <w:p w14:paraId="652E74A4" w14:textId="77777777" w:rsidR="005327B4" w:rsidRPr="005327B4" w:rsidRDefault="005327B4" w:rsidP="005327B4">
      <w:pPr>
        <w:numPr>
          <w:ilvl w:val="0"/>
          <w:numId w:val="14"/>
        </w:numPr>
      </w:pPr>
      <w:r w:rsidRPr="005327B4">
        <w:rPr>
          <w:b/>
          <w:bCs/>
        </w:rPr>
        <w:t>Interpretation Disputes:</w:t>
      </w:r>
      <w:r w:rsidRPr="005327B4">
        <w:t> Differences in understanding Scripture can lead to debates about its meaning and application.</w:t>
      </w:r>
    </w:p>
    <w:p w14:paraId="423D952A" w14:textId="77777777" w:rsidR="005327B4" w:rsidRPr="005327B4" w:rsidRDefault="005327B4" w:rsidP="005327B4">
      <w:pPr>
        <w:numPr>
          <w:ilvl w:val="0"/>
          <w:numId w:val="14"/>
        </w:numPr>
      </w:pPr>
      <w:r w:rsidRPr="005327B4">
        <w:rPr>
          <w:b/>
          <w:bCs/>
        </w:rPr>
        <w:t>Rejection of Absolutes:</w:t>
      </w:r>
      <w:r w:rsidRPr="005327B4">
        <w:t> Many resist the idea of absolute truths or divine commands, favoring personal autonomy.</w:t>
      </w:r>
    </w:p>
    <w:p w14:paraId="4F904113" w14:textId="77777777" w:rsidR="005327B4" w:rsidRPr="005327B4" w:rsidRDefault="00F1322B" w:rsidP="005327B4">
      <w:r>
        <w:pict w14:anchorId="0B3C5798">
          <v:rect id="_x0000_i1030" style="width:468pt;height:1pt" o:hralign="center" o:hrstd="t" o:hr="t" fillcolor="#a0a0a0" stroked="f"/>
        </w:pict>
      </w:r>
    </w:p>
    <w:p w14:paraId="6C1D676B" w14:textId="77777777" w:rsidR="005327B4" w:rsidRPr="005327B4" w:rsidRDefault="005327B4" w:rsidP="005327B4">
      <w:r w:rsidRPr="005327B4">
        <w:rPr>
          <w:b/>
          <w:bCs/>
        </w:rPr>
        <w:t>6. Practical Implications for Believers</w:t>
      </w:r>
    </w:p>
    <w:p w14:paraId="3F1554D4" w14:textId="77777777" w:rsidR="005327B4" w:rsidRPr="005327B4" w:rsidRDefault="005327B4" w:rsidP="005327B4">
      <w:pPr>
        <w:numPr>
          <w:ilvl w:val="0"/>
          <w:numId w:val="15"/>
        </w:numPr>
      </w:pPr>
      <w:r w:rsidRPr="005327B4">
        <w:rPr>
          <w:b/>
          <w:bCs/>
        </w:rPr>
        <w:t>Submission:</w:t>
      </w:r>
      <w:r w:rsidRPr="005327B4">
        <w:t> Believers are called to submit to the Bible’s teachings as God’s revealed will.</w:t>
      </w:r>
    </w:p>
    <w:p w14:paraId="306424A7" w14:textId="77777777" w:rsidR="005327B4" w:rsidRPr="005327B4" w:rsidRDefault="005327B4" w:rsidP="005327B4">
      <w:pPr>
        <w:numPr>
          <w:ilvl w:val="0"/>
          <w:numId w:val="15"/>
        </w:numPr>
      </w:pPr>
      <w:r w:rsidRPr="005327B4">
        <w:rPr>
          <w:b/>
          <w:bCs/>
        </w:rPr>
        <w:t>Study and Application:</w:t>
      </w:r>
      <w:r w:rsidRPr="005327B4">
        <w:t> Christians are encouraged to study Scripture diligently (2 Timothy 2:15) and live according to its principles.</w:t>
      </w:r>
    </w:p>
    <w:p w14:paraId="0CDEFA21" w14:textId="77777777" w:rsidR="005327B4" w:rsidRPr="005327B4" w:rsidRDefault="005327B4" w:rsidP="005327B4">
      <w:pPr>
        <w:numPr>
          <w:ilvl w:val="0"/>
          <w:numId w:val="15"/>
        </w:numPr>
      </w:pPr>
      <w:r w:rsidRPr="005327B4">
        <w:rPr>
          <w:b/>
          <w:bCs/>
        </w:rPr>
        <w:t>Proclamation:</w:t>
      </w:r>
      <w:r w:rsidRPr="005327B4">
        <w:t> The Bible’s authority motivates believers to share its message with others.</w:t>
      </w:r>
    </w:p>
    <w:p w14:paraId="612E8732" w14:textId="77777777" w:rsidR="005327B4" w:rsidRPr="005327B4" w:rsidRDefault="00F1322B" w:rsidP="005327B4">
      <w:r>
        <w:pict w14:anchorId="24F92069">
          <v:rect id="_x0000_i1031" style="width:468pt;height:1pt" o:hralign="center" o:hrstd="t" o:hr="t" fillcolor="#a0a0a0" stroked="f"/>
        </w:pict>
      </w:r>
    </w:p>
    <w:p w14:paraId="510586BE" w14:textId="77777777" w:rsidR="005327B4" w:rsidRPr="005327B4" w:rsidRDefault="005327B4" w:rsidP="005327B4">
      <w:r w:rsidRPr="005327B4">
        <w:rPr>
          <w:b/>
          <w:bCs/>
        </w:rPr>
        <w:lastRenderedPageBreak/>
        <w:t>7. Key Verses Supporting Biblical Authority</w:t>
      </w:r>
    </w:p>
    <w:p w14:paraId="5C0F1158" w14:textId="77777777" w:rsidR="005327B4" w:rsidRPr="005327B4" w:rsidRDefault="005327B4" w:rsidP="005327B4">
      <w:pPr>
        <w:numPr>
          <w:ilvl w:val="0"/>
          <w:numId w:val="16"/>
        </w:numPr>
      </w:pPr>
      <w:r w:rsidRPr="005327B4">
        <w:rPr>
          <w:b/>
          <w:bCs/>
        </w:rPr>
        <w:t>Psalm 119:105:</w:t>
      </w:r>
      <w:r w:rsidRPr="005327B4">
        <w:t> "Your word is a lamp to my feet and a light to my path."</w:t>
      </w:r>
    </w:p>
    <w:p w14:paraId="49195381" w14:textId="77777777" w:rsidR="005327B4" w:rsidRPr="005327B4" w:rsidRDefault="005327B4" w:rsidP="005327B4">
      <w:pPr>
        <w:numPr>
          <w:ilvl w:val="0"/>
          <w:numId w:val="16"/>
        </w:numPr>
      </w:pPr>
      <w:r w:rsidRPr="005327B4">
        <w:rPr>
          <w:b/>
          <w:bCs/>
        </w:rPr>
        <w:t>Matthew 4:4:</w:t>
      </w:r>
      <w:r w:rsidRPr="005327B4">
        <w:t> "Man shall not live on bread alone, but on every word that comes from the mouth of God."</w:t>
      </w:r>
    </w:p>
    <w:p w14:paraId="6BA56356" w14:textId="77777777" w:rsidR="005327B4" w:rsidRPr="005327B4" w:rsidRDefault="005327B4" w:rsidP="005327B4">
      <w:pPr>
        <w:numPr>
          <w:ilvl w:val="0"/>
          <w:numId w:val="16"/>
        </w:numPr>
      </w:pPr>
      <w:r w:rsidRPr="005327B4">
        <w:rPr>
          <w:b/>
          <w:bCs/>
        </w:rPr>
        <w:t>Hebrews 4:12:</w:t>
      </w:r>
      <w:r w:rsidRPr="005327B4">
        <w:t> "For the word of God is alive and active. Sharper than any double-edged sword..."</w:t>
      </w:r>
    </w:p>
    <w:p w14:paraId="42E0D486" w14:textId="77777777" w:rsidR="005327B4" w:rsidRPr="005327B4" w:rsidRDefault="005327B4" w:rsidP="005327B4">
      <w:pPr>
        <w:numPr>
          <w:ilvl w:val="0"/>
          <w:numId w:val="16"/>
        </w:numPr>
      </w:pPr>
      <w:r w:rsidRPr="005327B4">
        <w:rPr>
          <w:b/>
          <w:bCs/>
        </w:rPr>
        <w:t>John 17:17:</w:t>
      </w:r>
      <w:r w:rsidRPr="005327B4">
        <w:t> "Sanctify them by the truth; your word is truth."</w:t>
      </w:r>
    </w:p>
    <w:p w14:paraId="4646034D" w14:textId="77777777" w:rsidR="005327B4" w:rsidRPr="005327B4" w:rsidRDefault="00F1322B" w:rsidP="005327B4">
      <w:r>
        <w:pict w14:anchorId="045D2CD9">
          <v:rect id="_x0000_i1032" style="width:468pt;height:1pt" o:hralign="center" o:hrstd="t" o:hr="t" fillcolor="#a0a0a0" stroked="f"/>
        </w:pict>
      </w:r>
    </w:p>
    <w:p w14:paraId="06F98D06" w14:textId="77777777" w:rsidR="005327B4" w:rsidRPr="005327B4" w:rsidRDefault="005327B4" w:rsidP="005327B4">
      <w:r w:rsidRPr="005327B4">
        <w:rPr>
          <w:b/>
          <w:bCs/>
        </w:rPr>
        <w:t>Summary</w:t>
      </w:r>
    </w:p>
    <w:p w14:paraId="2EA3CFCF" w14:textId="77777777" w:rsidR="005327B4" w:rsidRPr="005327B4" w:rsidRDefault="005327B4" w:rsidP="005327B4">
      <w:r w:rsidRPr="005327B4">
        <w:t>Biblical authority means that the Bible, as God’s Word, has the right to govern and direct the lives of individuals, churches, and society. It challenges believers to live in alignment with its teachings, trusting its reliability, and submitting to its divine instruction.</w:t>
      </w:r>
    </w:p>
    <w:p w14:paraId="10CD491D" w14:textId="77777777" w:rsidR="00F1322B" w:rsidRDefault="00F1322B"/>
    <w:p w14:paraId="32EE25AA" w14:textId="77777777" w:rsidR="00F1322B" w:rsidRDefault="00F1322B" w:rsidP="00F1322B">
      <w:pPr>
        <w:pStyle w:val="NoSpacing"/>
      </w:pPr>
    </w:p>
    <w:p w14:paraId="046ADDC3" w14:textId="3E29AAB1" w:rsidR="00F1322B" w:rsidRDefault="00F1322B" w:rsidP="00F1322B">
      <w:pPr>
        <w:pStyle w:val="NoSpacing"/>
      </w:pPr>
      <w:r>
        <w:t>2 timothy 3:4 “…</w:t>
      </w:r>
      <w:r w:rsidRPr="00F1322B">
        <w:t>lovers of pleasure rather than lovers of God</w:t>
      </w:r>
      <w:r>
        <w:t>…”</w:t>
      </w:r>
    </w:p>
    <w:p w14:paraId="72947449" w14:textId="77777777" w:rsidR="00F1322B" w:rsidRDefault="00F1322B" w:rsidP="00F1322B">
      <w:pPr>
        <w:pStyle w:val="NoSpacing"/>
      </w:pPr>
    </w:p>
    <w:p w14:paraId="47BE92F6" w14:textId="77777777" w:rsidR="00F1322B" w:rsidRDefault="00F1322B" w:rsidP="00F1322B">
      <w:pPr>
        <w:pStyle w:val="NoSpacing"/>
      </w:pPr>
      <w:r>
        <w:t xml:space="preserve">What is an Op-Ed (opinion piece)? </w:t>
      </w:r>
    </w:p>
    <w:p w14:paraId="006B53E7" w14:textId="5C47C0DC" w:rsidR="000010B7" w:rsidRDefault="000010B7" w:rsidP="00F1322B">
      <w:pPr>
        <w:pStyle w:val="NoSpacing"/>
      </w:pPr>
      <w:r>
        <w:br w:type="page"/>
      </w:r>
    </w:p>
    <w:p w14:paraId="4F9E9031" w14:textId="77777777" w:rsidR="005327B4" w:rsidRDefault="005327B4"/>
    <w:p w14:paraId="2570B5A7" w14:textId="77777777" w:rsidR="005935F0" w:rsidRDefault="005935F0" w:rsidP="005935F0">
      <w:pPr>
        <w:pStyle w:val="NoSpacing"/>
      </w:pPr>
    </w:p>
    <w:p w14:paraId="5F7EC5E4" w14:textId="77777777" w:rsidR="004F2720" w:rsidRPr="004F2720" w:rsidRDefault="004F2720" w:rsidP="004F2720">
      <w:pPr>
        <w:pStyle w:val="NoSpacing"/>
      </w:pPr>
      <w:r w:rsidRPr="004F2720">
        <w:t>Romans 10:17 (NIV) says:</w:t>
      </w:r>
    </w:p>
    <w:p w14:paraId="1D7A95D2" w14:textId="77777777" w:rsidR="004F2720" w:rsidRPr="004F2720" w:rsidRDefault="004F2720" w:rsidP="004F2720">
      <w:pPr>
        <w:pStyle w:val="NoSpacing"/>
      </w:pPr>
      <w:r w:rsidRPr="004F2720">
        <w:rPr>
          <w:i/>
          <w:iCs/>
        </w:rPr>
        <w:t>"Consequently, faith comes from hearing the message, and the message is heard through the word about Christ."</w:t>
      </w:r>
    </w:p>
    <w:p w14:paraId="02D2528A" w14:textId="77777777" w:rsidR="004F2720" w:rsidRPr="004F2720" w:rsidRDefault="004F2720" w:rsidP="004F2720">
      <w:pPr>
        <w:pStyle w:val="NoSpacing"/>
      </w:pPr>
      <w:r w:rsidRPr="004F2720">
        <w:t>This verse emphasizes that faith is built by hearing and understanding the Word of God, highlighting the importance of preaching and teaching the gospel.</w:t>
      </w:r>
    </w:p>
    <w:p w14:paraId="59B522EA" w14:textId="77777777" w:rsidR="004F2720" w:rsidRPr="004F2720" w:rsidRDefault="004F2720" w:rsidP="004F2720">
      <w:pPr>
        <w:pStyle w:val="NoSpacing"/>
      </w:pPr>
    </w:p>
    <w:p w14:paraId="1509605A" w14:textId="77777777" w:rsidR="004F2720" w:rsidRPr="004F2720" w:rsidRDefault="004F2720" w:rsidP="004F2720">
      <w:pPr>
        <w:pStyle w:val="NoSpacing"/>
      </w:pPr>
    </w:p>
    <w:p w14:paraId="23C2120C" w14:textId="77777777" w:rsidR="004F2720" w:rsidRPr="004F2720" w:rsidRDefault="004F2720" w:rsidP="004F2720">
      <w:pPr>
        <w:pStyle w:val="NoSpacing"/>
      </w:pPr>
      <w:r w:rsidRPr="004F2720">
        <w:t>2 Kings 22:8-13</w:t>
      </w:r>
    </w:p>
    <w:p w14:paraId="673B166C" w14:textId="77777777" w:rsidR="004F2720" w:rsidRPr="004F2720" w:rsidRDefault="004F2720" w:rsidP="004F2720">
      <w:pPr>
        <w:pStyle w:val="NoSpacing"/>
      </w:pPr>
      <w:r w:rsidRPr="004F2720">
        <w:rPr>
          <w:b/>
          <w:bCs/>
        </w:rPr>
        <w:t>8 </w:t>
      </w:r>
      <w:r w:rsidRPr="004F2720">
        <w:t xml:space="preserve">Hilkiah the high priest said to </w:t>
      </w:r>
      <w:proofErr w:type="spellStart"/>
      <w:r w:rsidRPr="004F2720">
        <w:t>Shaphan</w:t>
      </w:r>
      <w:proofErr w:type="spellEnd"/>
      <w:r w:rsidRPr="004F2720">
        <w:t xml:space="preserve"> the secretary, “I have found the Book of the Law in the temple of the Lord.” He gave it to </w:t>
      </w:r>
      <w:proofErr w:type="spellStart"/>
      <w:r w:rsidRPr="004F2720">
        <w:t>Shaphan</w:t>
      </w:r>
      <w:proofErr w:type="spellEnd"/>
      <w:r w:rsidRPr="004F2720">
        <w:t>, who read it. </w:t>
      </w:r>
      <w:r w:rsidRPr="004F2720">
        <w:rPr>
          <w:b/>
          <w:bCs/>
        </w:rPr>
        <w:t>9 </w:t>
      </w:r>
      <w:r w:rsidRPr="004F2720">
        <w:t xml:space="preserve">Then </w:t>
      </w:r>
      <w:proofErr w:type="spellStart"/>
      <w:r w:rsidRPr="004F2720">
        <w:t>Shaphan</w:t>
      </w:r>
      <w:proofErr w:type="spellEnd"/>
      <w:r w:rsidRPr="004F2720">
        <w:t xml:space="preserve"> the secretary went to the king and reported to him: “Your officials have paid out the money that was in the temple of the Lord and have entrusted it to the workers and supervisors at the temple.” </w:t>
      </w:r>
      <w:r w:rsidRPr="004F2720">
        <w:rPr>
          <w:b/>
          <w:bCs/>
        </w:rPr>
        <w:t>10 </w:t>
      </w:r>
      <w:r w:rsidRPr="004F2720">
        <w:t xml:space="preserve">Then </w:t>
      </w:r>
      <w:proofErr w:type="spellStart"/>
      <w:r w:rsidRPr="004F2720">
        <w:t>Shaphan</w:t>
      </w:r>
      <w:proofErr w:type="spellEnd"/>
      <w:r w:rsidRPr="004F2720">
        <w:t xml:space="preserve"> the secretary informed the king, “Hilkiah the priest has given me a book.” And </w:t>
      </w:r>
      <w:proofErr w:type="spellStart"/>
      <w:r w:rsidRPr="004F2720">
        <w:t>Shaphan</w:t>
      </w:r>
      <w:proofErr w:type="spellEnd"/>
      <w:r w:rsidRPr="004F2720">
        <w:t xml:space="preserve"> read from it in the presence of the king.</w:t>
      </w:r>
    </w:p>
    <w:p w14:paraId="60D812B0" w14:textId="77777777" w:rsidR="004F2720" w:rsidRPr="004F2720" w:rsidRDefault="004F2720" w:rsidP="004F2720">
      <w:pPr>
        <w:pStyle w:val="NoSpacing"/>
      </w:pPr>
      <w:r w:rsidRPr="004F2720">
        <w:rPr>
          <w:b/>
          <w:bCs/>
        </w:rPr>
        <w:t>11 </w:t>
      </w:r>
      <w:r w:rsidRPr="004F2720">
        <w:t>When the king heard the words of the Book of the Law, he tore his robes. </w:t>
      </w:r>
      <w:r w:rsidRPr="004F2720">
        <w:rPr>
          <w:b/>
          <w:bCs/>
        </w:rPr>
        <w:t>12 </w:t>
      </w:r>
      <w:r w:rsidRPr="004F2720">
        <w:t xml:space="preserve">He gave these orders to Hilkiah the priest, </w:t>
      </w:r>
      <w:proofErr w:type="spellStart"/>
      <w:r w:rsidRPr="004F2720">
        <w:t>Ahikam</w:t>
      </w:r>
      <w:proofErr w:type="spellEnd"/>
      <w:r w:rsidRPr="004F2720">
        <w:t xml:space="preserve"> son of </w:t>
      </w:r>
      <w:proofErr w:type="spellStart"/>
      <w:r w:rsidRPr="004F2720">
        <w:t>Shaphan</w:t>
      </w:r>
      <w:proofErr w:type="spellEnd"/>
      <w:r w:rsidRPr="004F2720">
        <w:t xml:space="preserve">, </w:t>
      </w:r>
      <w:proofErr w:type="spellStart"/>
      <w:r w:rsidRPr="004F2720">
        <w:t>Akbor</w:t>
      </w:r>
      <w:proofErr w:type="spellEnd"/>
      <w:r w:rsidRPr="004F2720">
        <w:t xml:space="preserve"> son of Micaiah, </w:t>
      </w:r>
      <w:proofErr w:type="spellStart"/>
      <w:r w:rsidRPr="004F2720">
        <w:t>Shaphan</w:t>
      </w:r>
      <w:proofErr w:type="spellEnd"/>
      <w:r w:rsidRPr="004F2720">
        <w:t xml:space="preserve"> the secretary and </w:t>
      </w:r>
      <w:proofErr w:type="spellStart"/>
      <w:r w:rsidRPr="004F2720">
        <w:t>Asaiah</w:t>
      </w:r>
      <w:proofErr w:type="spellEnd"/>
      <w:r w:rsidRPr="004F2720">
        <w:t xml:space="preserve"> the king’s attendant: </w:t>
      </w:r>
      <w:r w:rsidRPr="004F2720">
        <w:rPr>
          <w:b/>
          <w:bCs/>
        </w:rPr>
        <w:t>13 </w:t>
      </w:r>
      <w:r w:rsidRPr="004F2720">
        <w:t>“Go and inquire of the Lord for me and for the people and for all Judah about what is written in this book that has been found. Great is the Lord’s anger that burns against us because those who have gone before us have not obeyed the words of this book; they have not acted in accordance with all that is written there concerning us.”</w:t>
      </w:r>
    </w:p>
    <w:p w14:paraId="5C51C187" w14:textId="77777777" w:rsidR="004F2720" w:rsidRPr="004F2720" w:rsidRDefault="004F2720" w:rsidP="004F2720">
      <w:pPr>
        <w:pStyle w:val="NoSpacing"/>
      </w:pPr>
    </w:p>
    <w:p w14:paraId="477A3ED8" w14:textId="77777777" w:rsidR="004F2720" w:rsidRPr="004F2720" w:rsidRDefault="004F2720" w:rsidP="004F2720">
      <w:pPr>
        <w:pStyle w:val="NoSpacing"/>
      </w:pPr>
      <w:r w:rsidRPr="004F2720">
        <w:rPr>
          <w:b/>
          <w:bCs/>
        </w:rPr>
        <w:t>Hebrews 4:12 (NIV):</w:t>
      </w:r>
    </w:p>
    <w:p w14:paraId="37C9C667" w14:textId="77777777" w:rsidR="004F2720" w:rsidRPr="004F2720" w:rsidRDefault="004F2720" w:rsidP="004F2720">
      <w:pPr>
        <w:pStyle w:val="NoSpacing"/>
      </w:pPr>
      <w:r w:rsidRPr="004F2720">
        <w:rPr>
          <w:i/>
          <w:iCs/>
        </w:rPr>
        <w:t>"For the word of God is alive and active. Sharper than any double-edged sword, it penetrates even to dividing soul and spirit, joints and marrow; it judges the thoughts and attitudes of the heart."</w:t>
      </w:r>
    </w:p>
    <w:p w14:paraId="52CD2067" w14:textId="77777777" w:rsidR="004F2720" w:rsidRPr="004F2720" w:rsidRDefault="004F2720" w:rsidP="004F2720">
      <w:pPr>
        <w:pStyle w:val="NoSpacing"/>
      </w:pPr>
      <w:r w:rsidRPr="004F2720">
        <w:t>This verse emphasizes the power of God's Word—it is not just words on a page but something dynamic, able to transform hearts and discern our innermost thoughts.</w:t>
      </w:r>
    </w:p>
    <w:p w14:paraId="2260F818" w14:textId="77777777" w:rsidR="004F2720" w:rsidRPr="004F2720" w:rsidRDefault="004F2720" w:rsidP="004F2720">
      <w:pPr>
        <w:pStyle w:val="NoSpacing"/>
      </w:pPr>
    </w:p>
    <w:p w14:paraId="7D1A810A" w14:textId="77777777" w:rsidR="004F2720" w:rsidRPr="004F2720" w:rsidRDefault="004F2720" w:rsidP="004F2720">
      <w:pPr>
        <w:pStyle w:val="NoSpacing"/>
        <w:rPr>
          <w:b/>
          <w:bCs/>
        </w:rPr>
      </w:pPr>
      <w:r w:rsidRPr="004F2720">
        <w:rPr>
          <w:b/>
          <w:bCs/>
        </w:rPr>
        <w:t>Proverbs 3:3 (NIV) </w:t>
      </w:r>
      <w:r w:rsidRPr="004F2720">
        <w:rPr>
          <w:b/>
          <w:bCs/>
          <w:i/>
          <w:iCs/>
        </w:rPr>
        <w:t>"Let love and faithfulness never leave you; bind them around your neck, write them on the tablet of your heart."</w:t>
      </w:r>
    </w:p>
    <w:p w14:paraId="7CD5520B" w14:textId="77777777" w:rsidR="004F2720" w:rsidRPr="004F2720" w:rsidRDefault="004F2720" w:rsidP="004F2720">
      <w:pPr>
        <w:pStyle w:val="NoSpacing"/>
        <w:rPr>
          <w:b/>
          <w:bCs/>
        </w:rPr>
      </w:pPr>
      <w:r w:rsidRPr="004F2720">
        <w:rPr>
          <w:b/>
          <w:bCs/>
        </w:rPr>
        <w:t>Proverbs 7:2-3 (NIV) </w:t>
      </w:r>
      <w:r w:rsidRPr="004F2720">
        <w:rPr>
          <w:b/>
          <w:bCs/>
          <w:i/>
          <w:iCs/>
        </w:rPr>
        <w:t>"Keep my commands and you will live; guard my teachings as the apple of your eye. Bind them on your fingers; write them on the tablet of your heart."</w:t>
      </w:r>
    </w:p>
    <w:p w14:paraId="1EB9621D" w14:textId="77777777" w:rsidR="004F2720" w:rsidRPr="004F2720" w:rsidRDefault="004F2720" w:rsidP="004F2720">
      <w:pPr>
        <w:pStyle w:val="NoSpacing"/>
        <w:rPr>
          <w:b/>
          <w:bCs/>
        </w:rPr>
      </w:pPr>
      <w:r w:rsidRPr="004F2720">
        <w:rPr>
          <w:b/>
          <w:bCs/>
        </w:rPr>
        <w:t>Deuteronomy 6:6 (NIV) </w:t>
      </w:r>
      <w:r w:rsidRPr="004F2720">
        <w:rPr>
          <w:b/>
          <w:bCs/>
          <w:i/>
          <w:iCs/>
        </w:rPr>
        <w:t>"These commandments that I give you today are to be on your hearts."</w:t>
      </w:r>
    </w:p>
    <w:p w14:paraId="48F5BE96" w14:textId="77777777" w:rsidR="004F2720" w:rsidRPr="004F2720" w:rsidRDefault="004F2720" w:rsidP="004F2720">
      <w:pPr>
        <w:pStyle w:val="NoSpacing"/>
      </w:pPr>
    </w:p>
    <w:p w14:paraId="169D6858" w14:textId="77777777" w:rsidR="004F2720" w:rsidRPr="004F2720" w:rsidRDefault="004F2720" w:rsidP="004F2720">
      <w:pPr>
        <w:pStyle w:val="NoSpacing"/>
      </w:pPr>
      <w:r w:rsidRPr="004F2720">
        <w:rPr>
          <w:b/>
          <w:bCs/>
        </w:rPr>
        <w:t>Psalm 119:105 (KJV): </w:t>
      </w:r>
      <w:r w:rsidRPr="004F2720">
        <w:rPr>
          <w:i/>
          <w:iCs/>
        </w:rPr>
        <w:t>"Thy word is a lamp unto my feet, and a light unto my path."</w:t>
      </w:r>
    </w:p>
    <w:p w14:paraId="2FB8C85E" w14:textId="77777777" w:rsidR="004F2720" w:rsidRPr="004F2720" w:rsidRDefault="004F2720" w:rsidP="004F2720">
      <w:pPr>
        <w:pStyle w:val="NoSpacing"/>
      </w:pPr>
    </w:p>
    <w:p w14:paraId="5EEB942A" w14:textId="77777777" w:rsidR="004F2720" w:rsidRPr="004F2720" w:rsidRDefault="004F2720" w:rsidP="004F2720">
      <w:pPr>
        <w:pStyle w:val="NoSpacing"/>
      </w:pPr>
      <w:r w:rsidRPr="004F2720">
        <w:rPr>
          <w:b/>
          <w:bCs/>
        </w:rPr>
        <w:t>Jeremiah 17:9 (NIV): </w:t>
      </w:r>
      <w:r w:rsidRPr="004F2720">
        <w:rPr>
          <w:i/>
          <w:iCs/>
        </w:rPr>
        <w:t>"The heart is deceitful above all things and beyond cure. Who can understand it?"</w:t>
      </w:r>
    </w:p>
    <w:p w14:paraId="0E9FFD2E" w14:textId="77777777" w:rsidR="004F2720" w:rsidRPr="004F2720" w:rsidRDefault="004F2720" w:rsidP="004F2720">
      <w:pPr>
        <w:pStyle w:val="NoSpacing"/>
      </w:pPr>
      <w:r w:rsidRPr="004F2720">
        <w:t>This verse emphasizes the fallen nature of humanity, warning that our hearts can lead us astray and that only God truly understands and can transform them.</w:t>
      </w:r>
    </w:p>
    <w:p w14:paraId="2AC09319" w14:textId="77777777" w:rsidR="004F2720" w:rsidRPr="004F2720" w:rsidRDefault="004F2720" w:rsidP="004F2720">
      <w:pPr>
        <w:pStyle w:val="NoSpacing"/>
      </w:pPr>
    </w:p>
    <w:p w14:paraId="38D7E134" w14:textId="77777777" w:rsidR="004F2720" w:rsidRPr="004F2720" w:rsidRDefault="004F2720" w:rsidP="004F2720">
      <w:pPr>
        <w:pStyle w:val="NoSpacing"/>
        <w:rPr>
          <w:b/>
          <w:bCs/>
        </w:rPr>
      </w:pPr>
      <w:r w:rsidRPr="004F2720">
        <w:rPr>
          <w:b/>
          <w:bCs/>
        </w:rPr>
        <w:t>Warnings About the Deceitfulness of the Heart:</w:t>
      </w:r>
    </w:p>
    <w:p w14:paraId="4CE7476E" w14:textId="77777777" w:rsidR="004F2720" w:rsidRPr="004F2720" w:rsidRDefault="004F2720" w:rsidP="004F2720">
      <w:pPr>
        <w:pStyle w:val="NoSpacing"/>
        <w:numPr>
          <w:ilvl w:val="0"/>
          <w:numId w:val="8"/>
        </w:numPr>
      </w:pPr>
      <w:r w:rsidRPr="004F2720">
        <w:rPr>
          <w:b/>
          <w:bCs/>
        </w:rPr>
        <w:t>Proverbs 28:26 (NIV)</w:t>
      </w:r>
      <w:r w:rsidRPr="004F2720">
        <w:br/>
      </w:r>
      <w:r w:rsidRPr="004F2720">
        <w:rPr>
          <w:i/>
          <w:iCs/>
        </w:rPr>
        <w:t>"Those who trust in themselves are fools, but those who walk in wisdom are kept safe."</w:t>
      </w:r>
    </w:p>
    <w:p w14:paraId="5FAC21FF" w14:textId="77777777" w:rsidR="004F2720" w:rsidRPr="004F2720" w:rsidRDefault="004F2720" w:rsidP="004F2720">
      <w:pPr>
        <w:pStyle w:val="NoSpacing"/>
        <w:numPr>
          <w:ilvl w:val="0"/>
          <w:numId w:val="8"/>
        </w:numPr>
      </w:pPr>
      <w:r w:rsidRPr="004F2720">
        <w:rPr>
          <w:b/>
          <w:bCs/>
        </w:rPr>
        <w:t>Mark 7:21-23 (NIV)</w:t>
      </w:r>
      <w:r w:rsidRPr="004F2720">
        <w:br/>
      </w:r>
      <w:r w:rsidRPr="004F2720">
        <w:rPr>
          <w:i/>
          <w:iCs/>
        </w:rPr>
        <w:t>"For it is from within, out of a person’s heart, that evil thoughts come—sexual immorality, theft, murder, adultery, greed, malice, deceit, lewdness, envy, slander, arrogance and folly. All these evils come from inside and defile a person."</w:t>
      </w:r>
    </w:p>
    <w:p w14:paraId="69A12813" w14:textId="77777777" w:rsidR="004F2720" w:rsidRPr="000010B7" w:rsidRDefault="004F2720" w:rsidP="004F2720">
      <w:pPr>
        <w:pStyle w:val="NoSpacing"/>
        <w:numPr>
          <w:ilvl w:val="0"/>
          <w:numId w:val="8"/>
        </w:numPr>
      </w:pPr>
      <w:r w:rsidRPr="004F2720">
        <w:rPr>
          <w:b/>
          <w:bCs/>
        </w:rPr>
        <w:t>Ecclesiastes 9:3 (NIV)</w:t>
      </w:r>
      <w:r w:rsidRPr="004F2720">
        <w:br/>
      </w:r>
      <w:r w:rsidRPr="004F2720">
        <w:rPr>
          <w:i/>
          <w:iCs/>
        </w:rPr>
        <w:t>"This is the evil in everything that happens under the sun: The same destiny overtakes all. The hearts of people, moreover, are full of evil and there is madness in their hearts while they live, and afterward they join the dead."</w:t>
      </w:r>
    </w:p>
    <w:p w14:paraId="219D0C2E" w14:textId="77777777" w:rsidR="000010B7" w:rsidRPr="004F2720" w:rsidRDefault="000010B7" w:rsidP="000010B7">
      <w:pPr>
        <w:pStyle w:val="NoSpacing"/>
        <w:ind w:left="720"/>
      </w:pPr>
    </w:p>
    <w:p w14:paraId="668B4514" w14:textId="77777777" w:rsidR="004F2720" w:rsidRPr="004F2720" w:rsidRDefault="004F2720" w:rsidP="004F2720">
      <w:pPr>
        <w:pStyle w:val="NoSpacing"/>
        <w:rPr>
          <w:b/>
          <w:bCs/>
        </w:rPr>
      </w:pPr>
      <w:r w:rsidRPr="004F2720">
        <w:rPr>
          <w:b/>
          <w:bCs/>
        </w:rPr>
        <w:t>Warnings About Trusting in Your Own Understanding:</w:t>
      </w:r>
    </w:p>
    <w:p w14:paraId="07E60ADA" w14:textId="77777777" w:rsidR="004F2720" w:rsidRPr="004F2720" w:rsidRDefault="004F2720" w:rsidP="004F2720">
      <w:pPr>
        <w:pStyle w:val="NoSpacing"/>
        <w:numPr>
          <w:ilvl w:val="0"/>
          <w:numId w:val="9"/>
        </w:numPr>
      </w:pPr>
      <w:r w:rsidRPr="004F2720">
        <w:rPr>
          <w:b/>
          <w:bCs/>
        </w:rPr>
        <w:t>Proverbs 3:5-6 (NIV)</w:t>
      </w:r>
      <w:r w:rsidRPr="004F2720">
        <w:br/>
      </w:r>
      <w:r w:rsidRPr="004F2720">
        <w:rPr>
          <w:i/>
          <w:iCs/>
        </w:rPr>
        <w:t>"Trust in the Lord with all your heart and lean not on your own understanding; in all your ways submit to him, and he will make your paths straight."</w:t>
      </w:r>
    </w:p>
    <w:p w14:paraId="1F3B06F8" w14:textId="77777777" w:rsidR="004F2720" w:rsidRPr="004F2720" w:rsidRDefault="004F2720" w:rsidP="004F2720">
      <w:pPr>
        <w:pStyle w:val="NoSpacing"/>
        <w:numPr>
          <w:ilvl w:val="0"/>
          <w:numId w:val="9"/>
        </w:numPr>
      </w:pPr>
      <w:r w:rsidRPr="004F2720">
        <w:rPr>
          <w:b/>
          <w:bCs/>
        </w:rPr>
        <w:t>Isaiah 55:8-9 (NIV)</w:t>
      </w:r>
      <w:r w:rsidRPr="004F2720">
        <w:br/>
      </w:r>
      <w:r w:rsidRPr="004F2720">
        <w:rPr>
          <w:i/>
          <w:iCs/>
        </w:rPr>
        <w:t>"For my thoughts are not your thoughts, neither are your ways my ways,” declares the Lord. “As the heavens are higher than the earth, so are my ways higher than your ways and my thoughts than your thoughts."</w:t>
      </w:r>
    </w:p>
    <w:p w14:paraId="36870D4B" w14:textId="77777777" w:rsidR="004F2720" w:rsidRPr="00D32FBB" w:rsidRDefault="004F2720" w:rsidP="004F2720">
      <w:pPr>
        <w:pStyle w:val="NoSpacing"/>
        <w:numPr>
          <w:ilvl w:val="0"/>
          <w:numId w:val="9"/>
        </w:numPr>
      </w:pPr>
      <w:r w:rsidRPr="004F2720">
        <w:rPr>
          <w:b/>
          <w:bCs/>
        </w:rPr>
        <w:t>1 Corinthians 3:18-19 (NIV)</w:t>
      </w:r>
      <w:r w:rsidRPr="004F2720">
        <w:br/>
      </w:r>
      <w:r w:rsidRPr="004F2720">
        <w:rPr>
          <w:i/>
          <w:iCs/>
        </w:rPr>
        <w:t>"Do not deceive yourselves. If any of you think you are wise by the standards of this age, you should become 'fools' so that you may become wise. For the wisdom of this world is foolishness in God’s sight."</w:t>
      </w:r>
    </w:p>
    <w:p w14:paraId="510D1837" w14:textId="77777777" w:rsidR="00D32FBB" w:rsidRPr="004F2720" w:rsidRDefault="00D32FBB" w:rsidP="00D32FBB">
      <w:pPr>
        <w:pStyle w:val="NoSpacing"/>
        <w:ind w:left="720"/>
      </w:pPr>
    </w:p>
    <w:p w14:paraId="7615CEBC" w14:textId="77777777" w:rsidR="004F2720" w:rsidRPr="004F2720" w:rsidRDefault="004F2720" w:rsidP="004F2720">
      <w:pPr>
        <w:pStyle w:val="NoSpacing"/>
      </w:pPr>
      <w:r w:rsidRPr="004F2720">
        <w:t>These verses emphasize the importance of relying on God's wisdom rather than our own flawed understanding.</w:t>
      </w:r>
    </w:p>
    <w:p w14:paraId="7E87503E" w14:textId="77777777" w:rsidR="005935F0" w:rsidRDefault="005935F0" w:rsidP="005935F0">
      <w:pPr>
        <w:pStyle w:val="NoSpacing"/>
      </w:pPr>
    </w:p>
    <w:p w14:paraId="56F9A79C" w14:textId="429FF519" w:rsidR="00402F70" w:rsidRDefault="00402F70">
      <w:r>
        <w:br w:type="page"/>
      </w:r>
    </w:p>
    <w:p w14:paraId="0D8A895E" w14:textId="77777777" w:rsidR="00402F70" w:rsidRDefault="00402F70" w:rsidP="005935F0">
      <w:pPr>
        <w:pStyle w:val="NoSpacing"/>
      </w:pPr>
    </w:p>
    <w:p w14:paraId="0B953956" w14:textId="553ECEE0" w:rsidR="00402F70" w:rsidRPr="00402F70" w:rsidRDefault="00402F70" w:rsidP="005935F0">
      <w:pPr>
        <w:pStyle w:val="NoSpacing"/>
        <w:rPr>
          <w:b/>
          <w:bCs/>
          <w:sz w:val="24"/>
          <w:szCs w:val="24"/>
        </w:rPr>
      </w:pPr>
      <w:r w:rsidRPr="00402F70">
        <w:rPr>
          <w:b/>
          <w:bCs/>
          <w:sz w:val="24"/>
          <w:szCs w:val="24"/>
        </w:rPr>
        <w:t>Ephesians Introduction</w:t>
      </w:r>
    </w:p>
    <w:p w14:paraId="259574C8" w14:textId="77777777" w:rsidR="00402F70" w:rsidRDefault="00402F70" w:rsidP="005935F0">
      <w:pPr>
        <w:pStyle w:val="NoSpacing"/>
      </w:pPr>
    </w:p>
    <w:p w14:paraId="323594F5" w14:textId="77777777" w:rsidR="00402F70" w:rsidRDefault="00402F70" w:rsidP="00402F70">
      <w:pPr>
        <w:pStyle w:val="NoSpacing"/>
      </w:pPr>
      <w:r w:rsidRPr="00402F70">
        <w:t>The book of </w:t>
      </w:r>
      <w:r w:rsidRPr="00402F70">
        <w:rPr>
          <w:b/>
          <w:bCs/>
        </w:rPr>
        <w:t>Ephesians</w:t>
      </w:r>
      <w:r w:rsidRPr="00402F70">
        <w:t> is a letter in the New Testament traditionally attributed to the Apostle Paul. It is addressed to the church in </w:t>
      </w:r>
      <w:r w:rsidRPr="00402F70">
        <w:rPr>
          <w:b/>
          <w:bCs/>
        </w:rPr>
        <w:t>Ephesus</w:t>
      </w:r>
      <w:r w:rsidRPr="00402F70">
        <w:t>, a significant city in the Roman province of Asia (modern-day Turkey), though some early manuscripts omit the phrase "in Ephesus," leading scholars to believe it may have been a circular letter intended for multiple churches in the region. Below is a summary of the background:</w:t>
      </w:r>
    </w:p>
    <w:p w14:paraId="3E3AC5D6" w14:textId="77777777" w:rsidR="00402F70" w:rsidRPr="00402F70" w:rsidRDefault="00402F70" w:rsidP="00402F70">
      <w:pPr>
        <w:pStyle w:val="NoSpacing"/>
      </w:pPr>
    </w:p>
    <w:p w14:paraId="4CA03FCA" w14:textId="77777777" w:rsidR="00402F70" w:rsidRPr="00402F70" w:rsidRDefault="00402F70" w:rsidP="00402F70">
      <w:pPr>
        <w:pStyle w:val="NoSpacing"/>
      </w:pPr>
      <w:r w:rsidRPr="00402F70">
        <w:rPr>
          <w:b/>
          <w:bCs/>
        </w:rPr>
        <w:t>1. Authorship</w:t>
      </w:r>
    </w:p>
    <w:p w14:paraId="3ABBF87B" w14:textId="77777777" w:rsidR="00402F70" w:rsidRPr="00402F70" w:rsidRDefault="00402F70" w:rsidP="00402F70">
      <w:pPr>
        <w:pStyle w:val="NoSpacing"/>
        <w:numPr>
          <w:ilvl w:val="0"/>
          <w:numId w:val="17"/>
        </w:numPr>
      </w:pPr>
      <w:r w:rsidRPr="00402F70">
        <w:t>The letter identifies Paul as the author (Ephesians 1:1).</w:t>
      </w:r>
    </w:p>
    <w:p w14:paraId="58386731" w14:textId="77777777" w:rsidR="00402F70" w:rsidRPr="00402F70" w:rsidRDefault="00402F70" w:rsidP="00402F70">
      <w:pPr>
        <w:pStyle w:val="NoSpacing"/>
        <w:numPr>
          <w:ilvl w:val="0"/>
          <w:numId w:val="17"/>
        </w:numPr>
      </w:pPr>
      <w:r w:rsidRPr="00402F70">
        <w:t>While some modern scholars question Pauline authorship due to differences in style and vocabulary compared to his other letters, the early church universally accepted it as Pauline.</w:t>
      </w:r>
    </w:p>
    <w:p w14:paraId="06DB9AD8" w14:textId="77777777" w:rsidR="00402F70" w:rsidRDefault="00402F70" w:rsidP="00402F70">
      <w:pPr>
        <w:pStyle w:val="NoSpacing"/>
        <w:numPr>
          <w:ilvl w:val="0"/>
          <w:numId w:val="17"/>
        </w:numPr>
      </w:pPr>
      <w:r w:rsidRPr="00402F70">
        <w:t>Paul likely wrote it during his imprisonment in Rome (circa A.D. 60–62).</w:t>
      </w:r>
    </w:p>
    <w:p w14:paraId="5DA78BEC" w14:textId="77777777" w:rsidR="00402F70" w:rsidRPr="00402F70" w:rsidRDefault="00402F70" w:rsidP="00402F70">
      <w:pPr>
        <w:pStyle w:val="NoSpacing"/>
        <w:ind w:left="720"/>
      </w:pPr>
    </w:p>
    <w:p w14:paraId="31D0145B" w14:textId="77777777" w:rsidR="00402F70" w:rsidRPr="00402F70" w:rsidRDefault="00402F70" w:rsidP="00402F70">
      <w:pPr>
        <w:pStyle w:val="NoSpacing"/>
      </w:pPr>
      <w:r w:rsidRPr="00402F70">
        <w:rPr>
          <w:b/>
          <w:bCs/>
        </w:rPr>
        <w:t>2. Audience</w:t>
      </w:r>
    </w:p>
    <w:p w14:paraId="16A9B044" w14:textId="77777777" w:rsidR="00402F70" w:rsidRPr="00402F70" w:rsidRDefault="00402F70" w:rsidP="00402F70">
      <w:pPr>
        <w:pStyle w:val="NoSpacing"/>
        <w:numPr>
          <w:ilvl w:val="0"/>
          <w:numId w:val="18"/>
        </w:numPr>
      </w:pPr>
      <w:r w:rsidRPr="00402F70">
        <w:t>Ephesus was a thriving city known for its commerce, culture, and the Temple of Artemis (one of the Seven Wonders of the Ancient World).</w:t>
      </w:r>
    </w:p>
    <w:p w14:paraId="06DBE5F1" w14:textId="77777777" w:rsidR="00402F70" w:rsidRPr="00402F70" w:rsidRDefault="00402F70" w:rsidP="00402F70">
      <w:pPr>
        <w:pStyle w:val="NoSpacing"/>
        <w:numPr>
          <w:ilvl w:val="0"/>
          <w:numId w:val="18"/>
        </w:numPr>
      </w:pPr>
      <w:r w:rsidRPr="00402F70">
        <w:t>The church in Ephesus had a mix of Jewish and Gentile believers, and Paul spent about three years there during his missionary journeys (Acts 19:1–41; Acts 20:31).</w:t>
      </w:r>
    </w:p>
    <w:p w14:paraId="3D10FBBC" w14:textId="77777777" w:rsidR="00402F70" w:rsidRDefault="00402F70" w:rsidP="00402F70">
      <w:pPr>
        <w:pStyle w:val="NoSpacing"/>
        <w:numPr>
          <w:ilvl w:val="0"/>
          <w:numId w:val="18"/>
        </w:numPr>
      </w:pPr>
      <w:r w:rsidRPr="00402F70">
        <w:t>The letter addresses a general Christian audience, focusing on themes relevant to all believers.</w:t>
      </w:r>
    </w:p>
    <w:p w14:paraId="16EFC98E" w14:textId="77777777" w:rsidR="00402F70" w:rsidRPr="00402F70" w:rsidRDefault="00402F70" w:rsidP="00402F70">
      <w:pPr>
        <w:pStyle w:val="NoSpacing"/>
        <w:ind w:left="720"/>
      </w:pPr>
    </w:p>
    <w:p w14:paraId="4F962314" w14:textId="77777777" w:rsidR="00402F70" w:rsidRPr="00402F70" w:rsidRDefault="00402F70" w:rsidP="00402F70">
      <w:pPr>
        <w:pStyle w:val="NoSpacing"/>
      </w:pPr>
      <w:r w:rsidRPr="00402F70">
        <w:rPr>
          <w:b/>
          <w:bCs/>
        </w:rPr>
        <w:t>3. Themes and Purpose</w:t>
      </w:r>
    </w:p>
    <w:p w14:paraId="4DCC908E" w14:textId="77777777" w:rsidR="00402F70" w:rsidRPr="00402F70" w:rsidRDefault="00402F70" w:rsidP="00402F70">
      <w:pPr>
        <w:pStyle w:val="NoSpacing"/>
        <w:numPr>
          <w:ilvl w:val="0"/>
          <w:numId w:val="19"/>
        </w:numPr>
      </w:pPr>
      <w:r w:rsidRPr="00402F70">
        <w:rPr>
          <w:b/>
          <w:bCs/>
        </w:rPr>
        <w:t>Unity in Christ:</w:t>
      </w:r>
      <w:r w:rsidRPr="00402F70">
        <w:t> Ephesians emphasizes that through Jesus, God has united Jews and Gentiles into one body, breaking down walls of hostility (Ephesians 2:14–16).</w:t>
      </w:r>
    </w:p>
    <w:p w14:paraId="3BD26CB4" w14:textId="77777777" w:rsidR="00402F70" w:rsidRPr="00402F70" w:rsidRDefault="00402F70" w:rsidP="00402F70">
      <w:pPr>
        <w:pStyle w:val="NoSpacing"/>
        <w:numPr>
          <w:ilvl w:val="0"/>
          <w:numId w:val="19"/>
        </w:numPr>
      </w:pPr>
      <w:r w:rsidRPr="00402F70">
        <w:rPr>
          <w:b/>
          <w:bCs/>
        </w:rPr>
        <w:t>The Church as Christ’s Body:</w:t>
      </w:r>
      <w:r w:rsidRPr="00402F70">
        <w:t> The letter highlights the church's role as Christ's body, with Christ as its head, emphasizing unity and purpose.</w:t>
      </w:r>
    </w:p>
    <w:p w14:paraId="12A11C6C" w14:textId="77777777" w:rsidR="00402F70" w:rsidRPr="00402F70" w:rsidRDefault="00402F70" w:rsidP="00402F70">
      <w:pPr>
        <w:pStyle w:val="NoSpacing"/>
        <w:numPr>
          <w:ilvl w:val="0"/>
          <w:numId w:val="19"/>
        </w:numPr>
      </w:pPr>
      <w:r w:rsidRPr="00402F70">
        <w:rPr>
          <w:b/>
          <w:bCs/>
        </w:rPr>
        <w:t>Spiritual Blessings and Salvation:</w:t>
      </w:r>
      <w:r w:rsidRPr="00402F70">
        <w:t> It underscores God’s grace, predestination, and the spiritual blessings believers receive in Christ (Ephesians 1:3–14).</w:t>
      </w:r>
    </w:p>
    <w:p w14:paraId="49CC0558" w14:textId="77777777" w:rsidR="00402F70" w:rsidRDefault="00402F70" w:rsidP="00402F70">
      <w:pPr>
        <w:pStyle w:val="NoSpacing"/>
        <w:numPr>
          <w:ilvl w:val="0"/>
          <w:numId w:val="19"/>
        </w:numPr>
      </w:pPr>
      <w:r w:rsidRPr="00402F70">
        <w:rPr>
          <w:b/>
          <w:bCs/>
        </w:rPr>
        <w:t>Christian Living:</w:t>
      </w:r>
      <w:r w:rsidRPr="00402F70">
        <w:t> Ephesians provides practical instructions on how Christians should live, including guidance on marriage, family, work relationships, and spiritual warfare (Ephesians 4–6).</w:t>
      </w:r>
    </w:p>
    <w:p w14:paraId="035BAB97" w14:textId="77777777" w:rsidR="00402F70" w:rsidRPr="00402F70" w:rsidRDefault="00402F70" w:rsidP="00402F70">
      <w:pPr>
        <w:pStyle w:val="NoSpacing"/>
        <w:ind w:left="720"/>
      </w:pPr>
    </w:p>
    <w:p w14:paraId="32F5DDF5" w14:textId="77777777" w:rsidR="00402F70" w:rsidRPr="00402F70" w:rsidRDefault="00402F70" w:rsidP="00402F70">
      <w:pPr>
        <w:pStyle w:val="NoSpacing"/>
      </w:pPr>
      <w:r w:rsidRPr="00402F70">
        <w:rPr>
          <w:b/>
          <w:bCs/>
        </w:rPr>
        <w:t>4. Key Verses</w:t>
      </w:r>
    </w:p>
    <w:p w14:paraId="1D50C371" w14:textId="77777777" w:rsidR="00402F70" w:rsidRPr="00402F70" w:rsidRDefault="00402F70" w:rsidP="00402F70">
      <w:pPr>
        <w:pStyle w:val="NoSpacing"/>
        <w:numPr>
          <w:ilvl w:val="0"/>
          <w:numId w:val="20"/>
        </w:numPr>
      </w:pPr>
      <w:r w:rsidRPr="00402F70">
        <w:rPr>
          <w:b/>
          <w:bCs/>
        </w:rPr>
        <w:t>Ephesians 2:8–9:</w:t>
      </w:r>
      <w:r w:rsidRPr="00402F70">
        <w:t> “For it is by grace you have been saved, through faith—and this is not from yourselves, it is the gift of God—not by works, so that no one can boast.”</w:t>
      </w:r>
    </w:p>
    <w:p w14:paraId="3E668BCF" w14:textId="77777777" w:rsidR="00402F70" w:rsidRDefault="00402F70" w:rsidP="00402F70">
      <w:pPr>
        <w:pStyle w:val="NoSpacing"/>
        <w:numPr>
          <w:ilvl w:val="0"/>
          <w:numId w:val="20"/>
        </w:numPr>
      </w:pPr>
      <w:r w:rsidRPr="00402F70">
        <w:rPr>
          <w:b/>
          <w:bCs/>
        </w:rPr>
        <w:t>Ephesians 4:4–6:</w:t>
      </w:r>
      <w:r w:rsidRPr="00402F70">
        <w:t> “There is one body and one Spirit, just as you were called to one hope when you were called; one Lord, one faith, one baptism; one God and Father of all, who is over all and through all and in all.”</w:t>
      </w:r>
    </w:p>
    <w:p w14:paraId="1B3A8E92" w14:textId="77777777" w:rsidR="00402F70" w:rsidRPr="00402F70" w:rsidRDefault="00402F70" w:rsidP="00402F70">
      <w:pPr>
        <w:pStyle w:val="NoSpacing"/>
        <w:ind w:left="720"/>
      </w:pPr>
    </w:p>
    <w:p w14:paraId="7F0E6228" w14:textId="77777777" w:rsidR="00402F70" w:rsidRPr="00402F70" w:rsidRDefault="00402F70" w:rsidP="00402F70">
      <w:pPr>
        <w:pStyle w:val="NoSpacing"/>
      </w:pPr>
      <w:r w:rsidRPr="00402F70">
        <w:rPr>
          <w:b/>
          <w:bCs/>
        </w:rPr>
        <w:t>5. Structure</w:t>
      </w:r>
    </w:p>
    <w:p w14:paraId="65D89031" w14:textId="77777777" w:rsidR="00402F70" w:rsidRPr="00402F70" w:rsidRDefault="00402F70" w:rsidP="00402F70">
      <w:pPr>
        <w:pStyle w:val="NoSpacing"/>
        <w:numPr>
          <w:ilvl w:val="0"/>
          <w:numId w:val="21"/>
        </w:numPr>
      </w:pPr>
      <w:r w:rsidRPr="00402F70">
        <w:rPr>
          <w:b/>
          <w:bCs/>
        </w:rPr>
        <w:t>Chapters 1–3:</w:t>
      </w:r>
      <w:r w:rsidRPr="00402F70">
        <w:t> Theological Foundation</w:t>
      </w:r>
      <w:r w:rsidRPr="00402F70">
        <w:br/>
        <w:t>Explores God’s redemptive plan, the unity of believers, and the spiritual riches available in Christ.</w:t>
      </w:r>
    </w:p>
    <w:p w14:paraId="402084C9" w14:textId="77777777" w:rsidR="00402F70" w:rsidRDefault="00402F70" w:rsidP="00402F70">
      <w:pPr>
        <w:pStyle w:val="NoSpacing"/>
        <w:numPr>
          <w:ilvl w:val="0"/>
          <w:numId w:val="21"/>
        </w:numPr>
      </w:pPr>
      <w:r w:rsidRPr="00402F70">
        <w:rPr>
          <w:b/>
          <w:bCs/>
        </w:rPr>
        <w:t>Chapters 4–6:</w:t>
      </w:r>
      <w:r w:rsidRPr="00402F70">
        <w:t> Practical Application</w:t>
      </w:r>
      <w:r w:rsidRPr="00402F70">
        <w:br/>
        <w:t>Discusses how to live out faith in unity, purity, and preparedness for spiritual battles.</w:t>
      </w:r>
    </w:p>
    <w:p w14:paraId="278BCF36" w14:textId="77777777" w:rsidR="00402F70" w:rsidRPr="00402F70" w:rsidRDefault="00402F70" w:rsidP="00402F70">
      <w:pPr>
        <w:pStyle w:val="NoSpacing"/>
        <w:ind w:left="720"/>
      </w:pPr>
    </w:p>
    <w:p w14:paraId="3A92FCD2" w14:textId="77777777" w:rsidR="00402F70" w:rsidRPr="00402F70" w:rsidRDefault="00402F70" w:rsidP="00402F70">
      <w:pPr>
        <w:pStyle w:val="NoSpacing"/>
      </w:pPr>
      <w:r w:rsidRPr="00402F70">
        <w:rPr>
          <w:b/>
          <w:bCs/>
        </w:rPr>
        <w:t>6. Relevance Today</w:t>
      </w:r>
    </w:p>
    <w:p w14:paraId="33F9CA0C" w14:textId="77777777" w:rsidR="00402F70" w:rsidRPr="00402F70" w:rsidRDefault="00402F70" w:rsidP="00402F70">
      <w:pPr>
        <w:pStyle w:val="NoSpacing"/>
        <w:numPr>
          <w:ilvl w:val="0"/>
          <w:numId w:val="22"/>
        </w:numPr>
      </w:pPr>
      <w:r w:rsidRPr="00402F70">
        <w:t>Ephesians provides timeless lessons on identity in Christ, the importance of unity in the church, and practical guidance for daily Christian living.</w:t>
      </w:r>
    </w:p>
    <w:p w14:paraId="10C90C53" w14:textId="77777777" w:rsidR="00402F70" w:rsidRPr="00402F70" w:rsidRDefault="00402F70" w:rsidP="00402F70">
      <w:pPr>
        <w:pStyle w:val="NoSpacing"/>
        <w:numPr>
          <w:ilvl w:val="0"/>
          <w:numId w:val="22"/>
        </w:numPr>
      </w:pPr>
      <w:r w:rsidRPr="00402F70">
        <w:t>The emphasis on spiritual warfare (Ephesians 6:10–18) remains a crucial encouragement for believers facing challenges.</w:t>
      </w:r>
    </w:p>
    <w:p w14:paraId="392C9F71" w14:textId="77777777" w:rsidR="00402F70" w:rsidRDefault="00402F70" w:rsidP="005935F0">
      <w:pPr>
        <w:pStyle w:val="NoSpacing"/>
      </w:pPr>
    </w:p>
    <w:sectPr w:rsidR="00402F70" w:rsidSect="005935F0">
      <w:headerReference w:type="default" r:id="rId7"/>
      <w:footerReference w:type="default" r:id="rId8"/>
      <w:pgSz w:w="12240" w:h="20160" w:code="5"/>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6FA86" w14:textId="77777777" w:rsidR="00C35F61" w:rsidRDefault="00C35F61" w:rsidP="000010B7">
      <w:pPr>
        <w:spacing w:after="0" w:line="240" w:lineRule="auto"/>
      </w:pPr>
      <w:r>
        <w:separator/>
      </w:r>
    </w:p>
  </w:endnote>
  <w:endnote w:type="continuationSeparator" w:id="0">
    <w:p w14:paraId="1E682E08" w14:textId="77777777" w:rsidR="00C35F61" w:rsidRDefault="00C35F61" w:rsidP="000010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2954355"/>
      <w:docPartObj>
        <w:docPartGallery w:val="Page Numbers (Bottom of Page)"/>
        <w:docPartUnique/>
      </w:docPartObj>
    </w:sdtPr>
    <w:sdtEndPr/>
    <w:sdtContent>
      <w:sdt>
        <w:sdtPr>
          <w:id w:val="-1769616900"/>
          <w:docPartObj>
            <w:docPartGallery w:val="Page Numbers (Top of Page)"/>
            <w:docPartUnique/>
          </w:docPartObj>
        </w:sdtPr>
        <w:sdtEndPr/>
        <w:sdtContent>
          <w:p w14:paraId="45408A64" w14:textId="0F22C539" w:rsidR="00170161" w:rsidRDefault="00170161">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3C1C1828" w14:textId="77777777" w:rsidR="00170161" w:rsidRDefault="001701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20774" w14:textId="77777777" w:rsidR="00C35F61" w:rsidRDefault="00C35F61" w:rsidP="000010B7">
      <w:pPr>
        <w:spacing w:after="0" w:line="240" w:lineRule="auto"/>
      </w:pPr>
      <w:r>
        <w:separator/>
      </w:r>
    </w:p>
  </w:footnote>
  <w:footnote w:type="continuationSeparator" w:id="0">
    <w:p w14:paraId="18C5AEB5" w14:textId="77777777" w:rsidR="00C35F61" w:rsidRDefault="00C35F61" w:rsidP="000010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78A76" w14:textId="3901AE46" w:rsidR="000010B7" w:rsidRDefault="000010B7">
    <w:pPr>
      <w:pStyle w:val="Header"/>
      <w:pBdr>
        <w:bottom w:val="single" w:sz="6" w:space="1" w:color="auto"/>
      </w:pBdr>
    </w:pPr>
    <w:r w:rsidRPr="00493AD6">
      <w:rPr>
        <w:b/>
        <w:bCs/>
        <w:sz w:val="24"/>
        <w:szCs w:val="24"/>
      </w:rPr>
      <w:t>Ephesians</w:t>
    </w:r>
    <w:r w:rsidR="00493AD6">
      <w:tab/>
    </w:r>
    <w:r w:rsidR="00493AD6">
      <w:tab/>
      <w:t>Week 1</w:t>
    </w:r>
  </w:p>
  <w:p w14:paraId="3B692245" w14:textId="77777777" w:rsidR="003F1FAF" w:rsidRPr="00493AD6" w:rsidRDefault="003F1FAF">
    <w:pPr>
      <w:pStyle w:val="Header"/>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A481A"/>
    <w:multiLevelType w:val="multilevel"/>
    <w:tmpl w:val="BF3AC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B654523"/>
    <w:multiLevelType w:val="multilevel"/>
    <w:tmpl w:val="01045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C723674"/>
    <w:multiLevelType w:val="multilevel"/>
    <w:tmpl w:val="9D9E6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C8E5E52"/>
    <w:multiLevelType w:val="multilevel"/>
    <w:tmpl w:val="99583C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D3C689F"/>
    <w:multiLevelType w:val="multilevel"/>
    <w:tmpl w:val="DB26F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07F08BB"/>
    <w:multiLevelType w:val="multilevel"/>
    <w:tmpl w:val="3C32D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18677B9"/>
    <w:multiLevelType w:val="multilevel"/>
    <w:tmpl w:val="69DC8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A1C5609"/>
    <w:multiLevelType w:val="multilevel"/>
    <w:tmpl w:val="D2E2E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A3F288B"/>
    <w:multiLevelType w:val="multilevel"/>
    <w:tmpl w:val="14DA6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341B14"/>
    <w:multiLevelType w:val="multilevel"/>
    <w:tmpl w:val="ECC28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1F76587"/>
    <w:multiLevelType w:val="multilevel"/>
    <w:tmpl w:val="6002A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48017F2"/>
    <w:multiLevelType w:val="multilevel"/>
    <w:tmpl w:val="86AC1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50E720D"/>
    <w:multiLevelType w:val="multilevel"/>
    <w:tmpl w:val="76309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5E5377E"/>
    <w:multiLevelType w:val="multilevel"/>
    <w:tmpl w:val="33E077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F42305"/>
    <w:multiLevelType w:val="multilevel"/>
    <w:tmpl w:val="6BAC2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5D34CB4"/>
    <w:multiLevelType w:val="multilevel"/>
    <w:tmpl w:val="D3F87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E547910"/>
    <w:multiLevelType w:val="multilevel"/>
    <w:tmpl w:val="7116C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D9A79D3"/>
    <w:multiLevelType w:val="multilevel"/>
    <w:tmpl w:val="AB848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EC713B2"/>
    <w:multiLevelType w:val="multilevel"/>
    <w:tmpl w:val="992C9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FC22D54"/>
    <w:multiLevelType w:val="multilevel"/>
    <w:tmpl w:val="7B4A3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05D6246"/>
    <w:multiLevelType w:val="multilevel"/>
    <w:tmpl w:val="C1A4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B762A08"/>
    <w:multiLevelType w:val="multilevel"/>
    <w:tmpl w:val="70AC0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76717317">
    <w:abstractNumId w:val="13"/>
  </w:num>
  <w:num w:numId="2" w16cid:durableId="1255162050">
    <w:abstractNumId w:val="3"/>
  </w:num>
  <w:num w:numId="3" w16cid:durableId="1252156045">
    <w:abstractNumId w:val="2"/>
  </w:num>
  <w:num w:numId="4" w16cid:durableId="443115430">
    <w:abstractNumId w:val="21"/>
  </w:num>
  <w:num w:numId="5" w16cid:durableId="809977974">
    <w:abstractNumId w:val="7"/>
  </w:num>
  <w:num w:numId="6" w16cid:durableId="735856651">
    <w:abstractNumId w:val="10"/>
  </w:num>
  <w:num w:numId="7" w16cid:durableId="365714612">
    <w:abstractNumId w:val="18"/>
  </w:num>
  <w:num w:numId="8" w16cid:durableId="1404453835">
    <w:abstractNumId w:val="12"/>
  </w:num>
  <w:num w:numId="9" w16cid:durableId="1954022164">
    <w:abstractNumId w:val="1"/>
  </w:num>
  <w:num w:numId="10" w16cid:durableId="1805929170">
    <w:abstractNumId w:val="19"/>
  </w:num>
  <w:num w:numId="11" w16cid:durableId="508832418">
    <w:abstractNumId w:val="8"/>
  </w:num>
  <w:num w:numId="12" w16cid:durableId="1670210076">
    <w:abstractNumId w:val="11"/>
  </w:num>
  <w:num w:numId="13" w16cid:durableId="2030332660">
    <w:abstractNumId w:val="4"/>
  </w:num>
  <w:num w:numId="14" w16cid:durableId="1958833367">
    <w:abstractNumId w:val="16"/>
  </w:num>
  <w:num w:numId="15" w16cid:durableId="1890458135">
    <w:abstractNumId w:val="14"/>
  </w:num>
  <w:num w:numId="16" w16cid:durableId="920022165">
    <w:abstractNumId w:val="6"/>
  </w:num>
  <w:num w:numId="17" w16cid:durableId="1364550545">
    <w:abstractNumId w:val="17"/>
  </w:num>
  <w:num w:numId="18" w16cid:durableId="1548831568">
    <w:abstractNumId w:val="20"/>
  </w:num>
  <w:num w:numId="19" w16cid:durableId="1662853876">
    <w:abstractNumId w:val="0"/>
  </w:num>
  <w:num w:numId="20" w16cid:durableId="133641057">
    <w:abstractNumId w:val="9"/>
  </w:num>
  <w:num w:numId="21" w16cid:durableId="1539128787">
    <w:abstractNumId w:val="15"/>
  </w:num>
  <w:num w:numId="22" w16cid:durableId="90171625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5F0"/>
    <w:rsid w:val="000010B7"/>
    <w:rsid w:val="000647B4"/>
    <w:rsid w:val="00090E25"/>
    <w:rsid w:val="00170161"/>
    <w:rsid w:val="00241558"/>
    <w:rsid w:val="003433FB"/>
    <w:rsid w:val="003F1FAF"/>
    <w:rsid w:val="00402F70"/>
    <w:rsid w:val="00493AD6"/>
    <w:rsid w:val="004F2720"/>
    <w:rsid w:val="005179A0"/>
    <w:rsid w:val="005327B4"/>
    <w:rsid w:val="005935F0"/>
    <w:rsid w:val="005A1FBF"/>
    <w:rsid w:val="007C472D"/>
    <w:rsid w:val="007E6239"/>
    <w:rsid w:val="00B3518D"/>
    <w:rsid w:val="00C35F61"/>
    <w:rsid w:val="00D07395"/>
    <w:rsid w:val="00D32FBB"/>
    <w:rsid w:val="00F132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460297A3"/>
  <w15:chartTrackingRefBased/>
  <w15:docId w15:val="{C9AB5EDA-6CF8-490B-8C87-056F8B6F2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935F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935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935F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35F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935F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935F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935F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935F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935F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35F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935F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935F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35F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935F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935F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935F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935F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935F0"/>
    <w:rPr>
      <w:rFonts w:eastAsiaTheme="majorEastAsia" w:cstheme="majorBidi"/>
      <w:color w:val="272727" w:themeColor="text1" w:themeTint="D8"/>
    </w:rPr>
  </w:style>
  <w:style w:type="paragraph" w:styleId="Title">
    <w:name w:val="Title"/>
    <w:basedOn w:val="Normal"/>
    <w:next w:val="Normal"/>
    <w:link w:val="TitleChar"/>
    <w:uiPriority w:val="10"/>
    <w:qFormat/>
    <w:rsid w:val="005935F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935F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935F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935F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935F0"/>
    <w:pPr>
      <w:spacing w:before="160"/>
      <w:jc w:val="center"/>
    </w:pPr>
    <w:rPr>
      <w:i/>
      <w:iCs/>
      <w:color w:val="404040" w:themeColor="text1" w:themeTint="BF"/>
    </w:rPr>
  </w:style>
  <w:style w:type="character" w:customStyle="1" w:styleId="QuoteChar">
    <w:name w:val="Quote Char"/>
    <w:basedOn w:val="DefaultParagraphFont"/>
    <w:link w:val="Quote"/>
    <w:uiPriority w:val="29"/>
    <w:rsid w:val="005935F0"/>
    <w:rPr>
      <w:i/>
      <w:iCs/>
      <w:color w:val="404040" w:themeColor="text1" w:themeTint="BF"/>
    </w:rPr>
  </w:style>
  <w:style w:type="paragraph" w:styleId="ListParagraph">
    <w:name w:val="List Paragraph"/>
    <w:basedOn w:val="Normal"/>
    <w:uiPriority w:val="34"/>
    <w:qFormat/>
    <w:rsid w:val="005935F0"/>
    <w:pPr>
      <w:ind w:left="720"/>
      <w:contextualSpacing/>
    </w:pPr>
  </w:style>
  <w:style w:type="character" w:styleId="IntenseEmphasis">
    <w:name w:val="Intense Emphasis"/>
    <w:basedOn w:val="DefaultParagraphFont"/>
    <w:uiPriority w:val="21"/>
    <w:qFormat/>
    <w:rsid w:val="005935F0"/>
    <w:rPr>
      <w:i/>
      <w:iCs/>
      <w:color w:val="0F4761" w:themeColor="accent1" w:themeShade="BF"/>
    </w:rPr>
  </w:style>
  <w:style w:type="paragraph" w:styleId="IntenseQuote">
    <w:name w:val="Intense Quote"/>
    <w:basedOn w:val="Normal"/>
    <w:next w:val="Normal"/>
    <w:link w:val="IntenseQuoteChar"/>
    <w:uiPriority w:val="30"/>
    <w:qFormat/>
    <w:rsid w:val="005935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935F0"/>
    <w:rPr>
      <w:i/>
      <w:iCs/>
      <w:color w:val="0F4761" w:themeColor="accent1" w:themeShade="BF"/>
    </w:rPr>
  </w:style>
  <w:style w:type="character" w:styleId="IntenseReference">
    <w:name w:val="Intense Reference"/>
    <w:basedOn w:val="DefaultParagraphFont"/>
    <w:uiPriority w:val="32"/>
    <w:qFormat/>
    <w:rsid w:val="005935F0"/>
    <w:rPr>
      <w:b/>
      <w:bCs/>
      <w:smallCaps/>
      <w:color w:val="0F4761" w:themeColor="accent1" w:themeShade="BF"/>
      <w:spacing w:val="5"/>
    </w:rPr>
  </w:style>
  <w:style w:type="paragraph" w:styleId="NoSpacing">
    <w:name w:val="No Spacing"/>
    <w:uiPriority w:val="1"/>
    <w:qFormat/>
    <w:rsid w:val="005935F0"/>
    <w:pPr>
      <w:spacing w:after="0" w:line="240" w:lineRule="auto"/>
    </w:pPr>
  </w:style>
  <w:style w:type="paragraph" w:styleId="Header">
    <w:name w:val="header"/>
    <w:basedOn w:val="Normal"/>
    <w:link w:val="HeaderChar"/>
    <w:uiPriority w:val="99"/>
    <w:unhideWhenUsed/>
    <w:rsid w:val="000010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10B7"/>
  </w:style>
  <w:style w:type="paragraph" w:styleId="Footer">
    <w:name w:val="footer"/>
    <w:basedOn w:val="Normal"/>
    <w:link w:val="FooterChar"/>
    <w:uiPriority w:val="99"/>
    <w:unhideWhenUsed/>
    <w:rsid w:val="000010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10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003857">
      <w:bodyDiv w:val="1"/>
      <w:marLeft w:val="0"/>
      <w:marRight w:val="0"/>
      <w:marTop w:val="0"/>
      <w:marBottom w:val="0"/>
      <w:divBdr>
        <w:top w:val="none" w:sz="0" w:space="0" w:color="auto"/>
        <w:left w:val="none" w:sz="0" w:space="0" w:color="auto"/>
        <w:bottom w:val="none" w:sz="0" w:space="0" w:color="auto"/>
        <w:right w:val="none" w:sz="0" w:space="0" w:color="auto"/>
      </w:divBdr>
      <w:divsChild>
        <w:div w:id="1367288134">
          <w:marLeft w:val="0"/>
          <w:marRight w:val="0"/>
          <w:marTop w:val="0"/>
          <w:marBottom w:val="0"/>
          <w:divBdr>
            <w:top w:val="none" w:sz="0" w:space="0" w:color="auto"/>
            <w:left w:val="none" w:sz="0" w:space="0" w:color="auto"/>
            <w:bottom w:val="none" w:sz="0" w:space="0" w:color="auto"/>
            <w:right w:val="none" w:sz="0" w:space="0" w:color="auto"/>
          </w:divBdr>
        </w:div>
      </w:divsChild>
    </w:div>
    <w:div w:id="753012076">
      <w:bodyDiv w:val="1"/>
      <w:marLeft w:val="0"/>
      <w:marRight w:val="0"/>
      <w:marTop w:val="0"/>
      <w:marBottom w:val="0"/>
      <w:divBdr>
        <w:top w:val="none" w:sz="0" w:space="0" w:color="auto"/>
        <w:left w:val="none" w:sz="0" w:space="0" w:color="auto"/>
        <w:bottom w:val="none" w:sz="0" w:space="0" w:color="auto"/>
        <w:right w:val="none" w:sz="0" w:space="0" w:color="auto"/>
      </w:divBdr>
    </w:div>
    <w:div w:id="1223441094">
      <w:bodyDiv w:val="1"/>
      <w:marLeft w:val="0"/>
      <w:marRight w:val="0"/>
      <w:marTop w:val="0"/>
      <w:marBottom w:val="0"/>
      <w:divBdr>
        <w:top w:val="none" w:sz="0" w:space="0" w:color="auto"/>
        <w:left w:val="none" w:sz="0" w:space="0" w:color="auto"/>
        <w:bottom w:val="none" w:sz="0" w:space="0" w:color="auto"/>
        <w:right w:val="none" w:sz="0" w:space="0" w:color="auto"/>
      </w:divBdr>
      <w:divsChild>
        <w:div w:id="342168953">
          <w:marLeft w:val="0"/>
          <w:marRight w:val="0"/>
          <w:marTop w:val="0"/>
          <w:marBottom w:val="0"/>
          <w:divBdr>
            <w:top w:val="none" w:sz="0" w:space="0" w:color="auto"/>
            <w:left w:val="none" w:sz="0" w:space="0" w:color="auto"/>
            <w:bottom w:val="none" w:sz="0" w:space="0" w:color="auto"/>
            <w:right w:val="none" w:sz="0" w:space="0" w:color="auto"/>
          </w:divBdr>
          <w:divsChild>
            <w:div w:id="828133421">
              <w:marLeft w:val="0"/>
              <w:marRight w:val="0"/>
              <w:marTop w:val="0"/>
              <w:marBottom w:val="0"/>
              <w:divBdr>
                <w:top w:val="none" w:sz="0" w:space="0" w:color="auto"/>
                <w:left w:val="none" w:sz="0" w:space="0" w:color="auto"/>
                <w:bottom w:val="none" w:sz="0" w:space="0" w:color="auto"/>
                <w:right w:val="none" w:sz="0" w:space="0" w:color="auto"/>
              </w:divBdr>
            </w:div>
            <w:div w:id="1696616581">
              <w:marLeft w:val="0"/>
              <w:marRight w:val="0"/>
              <w:marTop w:val="0"/>
              <w:marBottom w:val="0"/>
              <w:divBdr>
                <w:top w:val="none" w:sz="0" w:space="0" w:color="auto"/>
                <w:left w:val="none" w:sz="0" w:space="0" w:color="auto"/>
                <w:bottom w:val="none" w:sz="0" w:space="0" w:color="auto"/>
                <w:right w:val="none" w:sz="0" w:space="0" w:color="auto"/>
              </w:divBdr>
            </w:div>
            <w:div w:id="373624707">
              <w:marLeft w:val="0"/>
              <w:marRight w:val="0"/>
              <w:marTop w:val="0"/>
              <w:marBottom w:val="0"/>
              <w:divBdr>
                <w:top w:val="none" w:sz="0" w:space="0" w:color="auto"/>
                <w:left w:val="none" w:sz="0" w:space="0" w:color="auto"/>
                <w:bottom w:val="none" w:sz="0" w:space="0" w:color="auto"/>
                <w:right w:val="none" w:sz="0" w:space="0" w:color="auto"/>
              </w:divBdr>
            </w:div>
          </w:divsChild>
        </w:div>
        <w:div w:id="1544945679">
          <w:marLeft w:val="0"/>
          <w:marRight w:val="0"/>
          <w:marTop w:val="0"/>
          <w:marBottom w:val="0"/>
          <w:divBdr>
            <w:top w:val="none" w:sz="0" w:space="0" w:color="auto"/>
            <w:left w:val="none" w:sz="0" w:space="0" w:color="auto"/>
            <w:bottom w:val="none" w:sz="0" w:space="0" w:color="auto"/>
            <w:right w:val="none" w:sz="0" w:space="0" w:color="auto"/>
          </w:divBdr>
          <w:divsChild>
            <w:div w:id="1946691029">
              <w:marLeft w:val="0"/>
              <w:marRight w:val="240"/>
              <w:marTop w:val="0"/>
              <w:marBottom w:val="0"/>
              <w:divBdr>
                <w:top w:val="none" w:sz="0" w:space="0" w:color="auto"/>
                <w:left w:val="none" w:sz="0" w:space="0" w:color="auto"/>
                <w:bottom w:val="none" w:sz="0" w:space="0" w:color="auto"/>
                <w:right w:val="none" w:sz="0" w:space="0" w:color="auto"/>
              </w:divBdr>
              <w:divsChild>
                <w:div w:id="1300841476">
                  <w:marLeft w:val="0"/>
                  <w:marRight w:val="0"/>
                  <w:marTop w:val="0"/>
                  <w:marBottom w:val="0"/>
                  <w:divBdr>
                    <w:top w:val="none" w:sz="0" w:space="0" w:color="auto"/>
                    <w:left w:val="none" w:sz="0" w:space="0" w:color="auto"/>
                    <w:bottom w:val="none" w:sz="0" w:space="0" w:color="auto"/>
                    <w:right w:val="none" w:sz="0" w:space="0" w:color="auto"/>
                  </w:divBdr>
                  <w:divsChild>
                    <w:div w:id="136317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424313">
              <w:marLeft w:val="0"/>
              <w:marRight w:val="0"/>
              <w:marTop w:val="750"/>
              <w:marBottom w:val="0"/>
              <w:divBdr>
                <w:top w:val="none" w:sz="0" w:space="0" w:color="auto"/>
                <w:left w:val="none" w:sz="0" w:space="0" w:color="auto"/>
                <w:bottom w:val="none" w:sz="0" w:space="0" w:color="auto"/>
                <w:right w:val="none" w:sz="0" w:space="0" w:color="auto"/>
              </w:divBdr>
              <w:divsChild>
                <w:div w:id="1690641249">
                  <w:marLeft w:val="0"/>
                  <w:marRight w:val="0"/>
                  <w:marTop w:val="0"/>
                  <w:marBottom w:val="0"/>
                  <w:divBdr>
                    <w:top w:val="none" w:sz="0" w:space="0" w:color="auto"/>
                    <w:left w:val="none" w:sz="0" w:space="0" w:color="auto"/>
                    <w:bottom w:val="none" w:sz="0" w:space="0" w:color="auto"/>
                    <w:right w:val="none" w:sz="0" w:space="0" w:color="auto"/>
                  </w:divBdr>
                  <w:divsChild>
                    <w:div w:id="1237517108">
                      <w:marLeft w:val="0"/>
                      <w:marRight w:val="0"/>
                      <w:marTop w:val="0"/>
                      <w:marBottom w:val="0"/>
                      <w:divBdr>
                        <w:top w:val="none" w:sz="0" w:space="0" w:color="auto"/>
                        <w:left w:val="none" w:sz="0" w:space="0" w:color="auto"/>
                        <w:bottom w:val="none" w:sz="0" w:space="0" w:color="auto"/>
                        <w:right w:val="none" w:sz="0" w:space="0" w:color="auto"/>
                      </w:divBdr>
                      <w:divsChild>
                        <w:div w:id="1816098449">
                          <w:marLeft w:val="0"/>
                          <w:marRight w:val="0"/>
                          <w:marTop w:val="0"/>
                          <w:marBottom w:val="0"/>
                          <w:divBdr>
                            <w:top w:val="none" w:sz="0" w:space="0" w:color="auto"/>
                            <w:left w:val="none" w:sz="0" w:space="0" w:color="auto"/>
                            <w:bottom w:val="none" w:sz="0" w:space="0" w:color="auto"/>
                            <w:right w:val="none" w:sz="0" w:space="0" w:color="auto"/>
                          </w:divBdr>
                          <w:divsChild>
                            <w:div w:id="1180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3941216">
          <w:marLeft w:val="0"/>
          <w:marRight w:val="0"/>
          <w:marTop w:val="0"/>
          <w:marBottom w:val="0"/>
          <w:divBdr>
            <w:top w:val="none" w:sz="0" w:space="0" w:color="auto"/>
            <w:left w:val="none" w:sz="0" w:space="0" w:color="auto"/>
            <w:bottom w:val="none" w:sz="0" w:space="0" w:color="auto"/>
            <w:right w:val="none" w:sz="0" w:space="0" w:color="auto"/>
          </w:divBdr>
          <w:divsChild>
            <w:div w:id="1040016303">
              <w:marLeft w:val="0"/>
              <w:marRight w:val="0"/>
              <w:marTop w:val="0"/>
              <w:marBottom w:val="0"/>
              <w:divBdr>
                <w:top w:val="none" w:sz="0" w:space="0" w:color="auto"/>
                <w:left w:val="none" w:sz="0" w:space="0" w:color="auto"/>
                <w:bottom w:val="none" w:sz="0" w:space="0" w:color="auto"/>
                <w:right w:val="none" w:sz="0" w:space="0" w:color="auto"/>
              </w:divBdr>
            </w:div>
            <w:div w:id="1420370739">
              <w:marLeft w:val="0"/>
              <w:marRight w:val="0"/>
              <w:marTop w:val="0"/>
              <w:marBottom w:val="0"/>
              <w:divBdr>
                <w:top w:val="none" w:sz="0" w:space="0" w:color="auto"/>
                <w:left w:val="none" w:sz="0" w:space="0" w:color="auto"/>
                <w:bottom w:val="none" w:sz="0" w:space="0" w:color="auto"/>
                <w:right w:val="none" w:sz="0" w:space="0" w:color="auto"/>
              </w:divBdr>
            </w:div>
            <w:div w:id="2113014639">
              <w:marLeft w:val="0"/>
              <w:marRight w:val="0"/>
              <w:marTop w:val="0"/>
              <w:marBottom w:val="0"/>
              <w:divBdr>
                <w:top w:val="none" w:sz="0" w:space="0" w:color="auto"/>
                <w:left w:val="none" w:sz="0" w:space="0" w:color="auto"/>
                <w:bottom w:val="none" w:sz="0" w:space="0" w:color="auto"/>
                <w:right w:val="none" w:sz="0" w:space="0" w:color="auto"/>
              </w:divBdr>
            </w:div>
            <w:div w:id="433869842">
              <w:marLeft w:val="0"/>
              <w:marRight w:val="0"/>
              <w:marTop w:val="0"/>
              <w:marBottom w:val="0"/>
              <w:divBdr>
                <w:top w:val="none" w:sz="0" w:space="0" w:color="auto"/>
                <w:left w:val="none" w:sz="0" w:space="0" w:color="auto"/>
                <w:bottom w:val="none" w:sz="0" w:space="0" w:color="auto"/>
                <w:right w:val="none" w:sz="0" w:space="0" w:color="auto"/>
              </w:divBdr>
            </w:div>
          </w:divsChild>
        </w:div>
        <w:div w:id="1010108229">
          <w:marLeft w:val="0"/>
          <w:marRight w:val="0"/>
          <w:marTop w:val="0"/>
          <w:marBottom w:val="0"/>
          <w:divBdr>
            <w:top w:val="none" w:sz="0" w:space="0" w:color="auto"/>
            <w:left w:val="none" w:sz="0" w:space="0" w:color="auto"/>
            <w:bottom w:val="none" w:sz="0" w:space="0" w:color="auto"/>
            <w:right w:val="none" w:sz="0" w:space="0" w:color="auto"/>
          </w:divBdr>
        </w:div>
        <w:div w:id="1893301228">
          <w:marLeft w:val="0"/>
          <w:marRight w:val="0"/>
          <w:marTop w:val="0"/>
          <w:marBottom w:val="0"/>
          <w:divBdr>
            <w:top w:val="none" w:sz="0" w:space="0" w:color="auto"/>
            <w:left w:val="none" w:sz="0" w:space="0" w:color="auto"/>
            <w:bottom w:val="none" w:sz="0" w:space="0" w:color="auto"/>
            <w:right w:val="none" w:sz="0" w:space="0" w:color="auto"/>
          </w:divBdr>
        </w:div>
        <w:div w:id="1139031441">
          <w:marLeft w:val="0"/>
          <w:marRight w:val="0"/>
          <w:marTop w:val="0"/>
          <w:marBottom w:val="0"/>
          <w:divBdr>
            <w:top w:val="none" w:sz="0" w:space="0" w:color="auto"/>
            <w:left w:val="none" w:sz="0" w:space="0" w:color="auto"/>
            <w:bottom w:val="none" w:sz="0" w:space="0" w:color="auto"/>
            <w:right w:val="none" w:sz="0" w:space="0" w:color="auto"/>
          </w:divBdr>
        </w:div>
        <w:div w:id="1906136829">
          <w:marLeft w:val="0"/>
          <w:marRight w:val="0"/>
          <w:marTop w:val="0"/>
          <w:marBottom w:val="0"/>
          <w:divBdr>
            <w:top w:val="none" w:sz="0" w:space="0" w:color="auto"/>
            <w:left w:val="none" w:sz="0" w:space="0" w:color="auto"/>
            <w:bottom w:val="none" w:sz="0" w:space="0" w:color="auto"/>
            <w:right w:val="none" w:sz="0" w:space="0" w:color="auto"/>
          </w:divBdr>
        </w:div>
      </w:divsChild>
    </w:div>
    <w:div w:id="1281690317">
      <w:bodyDiv w:val="1"/>
      <w:marLeft w:val="0"/>
      <w:marRight w:val="0"/>
      <w:marTop w:val="0"/>
      <w:marBottom w:val="0"/>
      <w:divBdr>
        <w:top w:val="none" w:sz="0" w:space="0" w:color="auto"/>
        <w:left w:val="none" w:sz="0" w:space="0" w:color="auto"/>
        <w:bottom w:val="none" w:sz="0" w:space="0" w:color="auto"/>
        <w:right w:val="none" w:sz="0" w:space="0" w:color="auto"/>
      </w:divBdr>
      <w:divsChild>
        <w:div w:id="400638766">
          <w:marLeft w:val="0"/>
          <w:marRight w:val="0"/>
          <w:marTop w:val="0"/>
          <w:marBottom w:val="0"/>
          <w:divBdr>
            <w:top w:val="none" w:sz="0" w:space="0" w:color="auto"/>
            <w:left w:val="none" w:sz="0" w:space="0" w:color="auto"/>
            <w:bottom w:val="none" w:sz="0" w:space="0" w:color="auto"/>
            <w:right w:val="none" w:sz="0" w:space="0" w:color="auto"/>
          </w:divBdr>
        </w:div>
      </w:divsChild>
    </w:div>
    <w:div w:id="1308120495">
      <w:bodyDiv w:val="1"/>
      <w:marLeft w:val="0"/>
      <w:marRight w:val="0"/>
      <w:marTop w:val="0"/>
      <w:marBottom w:val="0"/>
      <w:divBdr>
        <w:top w:val="none" w:sz="0" w:space="0" w:color="auto"/>
        <w:left w:val="none" w:sz="0" w:space="0" w:color="auto"/>
        <w:bottom w:val="none" w:sz="0" w:space="0" w:color="auto"/>
        <w:right w:val="none" w:sz="0" w:space="0" w:color="auto"/>
      </w:divBdr>
    </w:div>
    <w:div w:id="1315645730">
      <w:bodyDiv w:val="1"/>
      <w:marLeft w:val="0"/>
      <w:marRight w:val="0"/>
      <w:marTop w:val="0"/>
      <w:marBottom w:val="0"/>
      <w:divBdr>
        <w:top w:val="none" w:sz="0" w:space="0" w:color="auto"/>
        <w:left w:val="none" w:sz="0" w:space="0" w:color="auto"/>
        <w:bottom w:val="none" w:sz="0" w:space="0" w:color="auto"/>
        <w:right w:val="none" w:sz="0" w:space="0" w:color="auto"/>
      </w:divBdr>
    </w:div>
    <w:div w:id="1412579750">
      <w:bodyDiv w:val="1"/>
      <w:marLeft w:val="0"/>
      <w:marRight w:val="0"/>
      <w:marTop w:val="0"/>
      <w:marBottom w:val="0"/>
      <w:divBdr>
        <w:top w:val="none" w:sz="0" w:space="0" w:color="auto"/>
        <w:left w:val="none" w:sz="0" w:space="0" w:color="auto"/>
        <w:bottom w:val="none" w:sz="0" w:space="0" w:color="auto"/>
        <w:right w:val="none" w:sz="0" w:space="0" w:color="auto"/>
      </w:divBdr>
    </w:div>
    <w:div w:id="1549338207">
      <w:bodyDiv w:val="1"/>
      <w:marLeft w:val="0"/>
      <w:marRight w:val="0"/>
      <w:marTop w:val="0"/>
      <w:marBottom w:val="0"/>
      <w:divBdr>
        <w:top w:val="none" w:sz="0" w:space="0" w:color="auto"/>
        <w:left w:val="none" w:sz="0" w:space="0" w:color="auto"/>
        <w:bottom w:val="none" w:sz="0" w:space="0" w:color="auto"/>
        <w:right w:val="none" w:sz="0" w:space="0" w:color="auto"/>
      </w:divBdr>
      <w:divsChild>
        <w:div w:id="1679044959">
          <w:marLeft w:val="0"/>
          <w:marRight w:val="0"/>
          <w:marTop w:val="0"/>
          <w:marBottom w:val="0"/>
          <w:divBdr>
            <w:top w:val="none" w:sz="0" w:space="0" w:color="auto"/>
            <w:left w:val="none" w:sz="0" w:space="0" w:color="auto"/>
            <w:bottom w:val="none" w:sz="0" w:space="0" w:color="auto"/>
            <w:right w:val="none" w:sz="0" w:space="0" w:color="auto"/>
          </w:divBdr>
          <w:divsChild>
            <w:div w:id="955718940">
              <w:marLeft w:val="0"/>
              <w:marRight w:val="0"/>
              <w:marTop w:val="0"/>
              <w:marBottom w:val="0"/>
              <w:divBdr>
                <w:top w:val="none" w:sz="0" w:space="0" w:color="auto"/>
                <w:left w:val="none" w:sz="0" w:space="0" w:color="auto"/>
                <w:bottom w:val="none" w:sz="0" w:space="0" w:color="auto"/>
                <w:right w:val="none" w:sz="0" w:space="0" w:color="auto"/>
              </w:divBdr>
            </w:div>
            <w:div w:id="1542785010">
              <w:marLeft w:val="0"/>
              <w:marRight w:val="0"/>
              <w:marTop w:val="0"/>
              <w:marBottom w:val="0"/>
              <w:divBdr>
                <w:top w:val="none" w:sz="0" w:space="0" w:color="auto"/>
                <w:left w:val="none" w:sz="0" w:space="0" w:color="auto"/>
                <w:bottom w:val="none" w:sz="0" w:space="0" w:color="auto"/>
                <w:right w:val="none" w:sz="0" w:space="0" w:color="auto"/>
              </w:divBdr>
            </w:div>
            <w:div w:id="1360744733">
              <w:marLeft w:val="0"/>
              <w:marRight w:val="0"/>
              <w:marTop w:val="0"/>
              <w:marBottom w:val="0"/>
              <w:divBdr>
                <w:top w:val="none" w:sz="0" w:space="0" w:color="auto"/>
                <w:left w:val="none" w:sz="0" w:space="0" w:color="auto"/>
                <w:bottom w:val="none" w:sz="0" w:space="0" w:color="auto"/>
                <w:right w:val="none" w:sz="0" w:space="0" w:color="auto"/>
              </w:divBdr>
            </w:div>
          </w:divsChild>
        </w:div>
        <w:div w:id="545528412">
          <w:marLeft w:val="0"/>
          <w:marRight w:val="0"/>
          <w:marTop w:val="0"/>
          <w:marBottom w:val="0"/>
          <w:divBdr>
            <w:top w:val="none" w:sz="0" w:space="0" w:color="auto"/>
            <w:left w:val="none" w:sz="0" w:space="0" w:color="auto"/>
            <w:bottom w:val="none" w:sz="0" w:space="0" w:color="auto"/>
            <w:right w:val="none" w:sz="0" w:space="0" w:color="auto"/>
          </w:divBdr>
          <w:divsChild>
            <w:div w:id="1735393381">
              <w:marLeft w:val="0"/>
              <w:marRight w:val="240"/>
              <w:marTop w:val="0"/>
              <w:marBottom w:val="0"/>
              <w:divBdr>
                <w:top w:val="none" w:sz="0" w:space="0" w:color="auto"/>
                <w:left w:val="none" w:sz="0" w:space="0" w:color="auto"/>
                <w:bottom w:val="none" w:sz="0" w:space="0" w:color="auto"/>
                <w:right w:val="none" w:sz="0" w:space="0" w:color="auto"/>
              </w:divBdr>
              <w:divsChild>
                <w:div w:id="787743293">
                  <w:marLeft w:val="0"/>
                  <w:marRight w:val="0"/>
                  <w:marTop w:val="0"/>
                  <w:marBottom w:val="0"/>
                  <w:divBdr>
                    <w:top w:val="none" w:sz="0" w:space="0" w:color="auto"/>
                    <w:left w:val="none" w:sz="0" w:space="0" w:color="auto"/>
                    <w:bottom w:val="none" w:sz="0" w:space="0" w:color="auto"/>
                    <w:right w:val="none" w:sz="0" w:space="0" w:color="auto"/>
                  </w:divBdr>
                  <w:divsChild>
                    <w:div w:id="81044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630685">
              <w:marLeft w:val="0"/>
              <w:marRight w:val="0"/>
              <w:marTop w:val="750"/>
              <w:marBottom w:val="0"/>
              <w:divBdr>
                <w:top w:val="none" w:sz="0" w:space="0" w:color="auto"/>
                <w:left w:val="none" w:sz="0" w:space="0" w:color="auto"/>
                <w:bottom w:val="none" w:sz="0" w:space="0" w:color="auto"/>
                <w:right w:val="none" w:sz="0" w:space="0" w:color="auto"/>
              </w:divBdr>
              <w:divsChild>
                <w:div w:id="1287082669">
                  <w:marLeft w:val="0"/>
                  <w:marRight w:val="0"/>
                  <w:marTop w:val="0"/>
                  <w:marBottom w:val="0"/>
                  <w:divBdr>
                    <w:top w:val="none" w:sz="0" w:space="0" w:color="auto"/>
                    <w:left w:val="none" w:sz="0" w:space="0" w:color="auto"/>
                    <w:bottom w:val="none" w:sz="0" w:space="0" w:color="auto"/>
                    <w:right w:val="none" w:sz="0" w:space="0" w:color="auto"/>
                  </w:divBdr>
                  <w:divsChild>
                    <w:div w:id="677201033">
                      <w:marLeft w:val="0"/>
                      <w:marRight w:val="0"/>
                      <w:marTop w:val="0"/>
                      <w:marBottom w:val="0"/>
                      <w:divBdr>
                        <w:top w:val="none" w:sz="0" w:space="0" w:color="auto"/>
                        <w:left w:val="none" w:sz="0" w:space="0" w:color="auto"/>
                        <w:bottom w:val="none" w:sz="0" w:space="0" w:color="auto"/>
                        <w:right w:val="none" w:sz="0" w:space="0" w:color="auto"/>
                      </w:divBdr>
                      <w:divsChild>
                        <w:div w:id="321203868">
                          <w:marLeft w:val="0"/>
                          <w:marRight w:val="0"/>
                          <w:marTop w:val="0"/>
                          <w:marBottom w:val="0"/>
                          <w:divBdr>
                            <w:top w:val="none" w:sz="0" w:space="0" w:color="auto"/>
                            <w:left w:val="none" w:sz="0" w:space="0" w:color="auto"/>
                            <w:bottom w:val="none" w:sz="0" w:space="0" w:color="auto"/>
                            <w:right w:val="none" w:sz="0" w:space="0" w:color="auto"/>
                          </w:divBdr>
                          <w:divsChild>
                            <w:div w:id="81541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3893479">
          <w:marLeft w:val="0"/>
          <w:marRight w:val="0"/>
          <w:marTop w:val="0"/>
          <w:marBottom w:val="0"/>
          <w:divBdr>
            <w:top w:val="none" w:sz="0" w:space="0" w:color="auto"/>
            <w:left w:val="none" w:sz="0" w:space="0" w:color="auto"/>
            <w:bottom w:val="none" w:sz="0" w:space="0" w:color="auto"/>
            <w:right w:val="none" w:sz="0" w:space="0" w:color="auto"/>
          </w:divBdr>
          <w:divsChild>
            <w:div w:id="1411000987">
              <w:marLeft w:val="0"/>
              <w:marRight w:val="0"/>
              <w:marTop w:val="0"/>
              <w:marBottom w:val="0"/>
              <w:divBdr>
                <w:top w:val="none" w:sz="0" w:space="0" w:color="auto"/>
                <w:left w:val="none" w:sz="0" w:space="0" w:color="auto"/>
                <w:bottom w:val="none" w:sz="0" w:space="0" w:color="auto"/>
                <w:right w:val="none" w:sz="0" w:space="0" w:color="auto"/>
              </w:divBdr>
            </w:div>
            <w:div w:id="522137976">
              <w:marLeft w:val="0"/>
              <w:marRight w:val="0"/>
              <w:marTop w:val="0"/>
              <w:marBottom w:val="0"/>
              <w:divBdr>
                <w:top w:val="none" w:sz="0" w:space="0" w:color="auto"/>
                <w:left w:val="none" w:sz="0" w:space="0" w:color="auto"/>
                <w:bottom w:val="none" w:sz="0" w:space="0" w:color="auto"/>
                <w:right w:val="none" w:sz="0" w:space="0" w:color="auto"/>
              </w:divBdr>
            </w:div>
            <w:div w:id="1902474809">
              <w:marLeft w:val="0"/>
              <w:marRight w:val="0"/>
              <w:marTop w:val="0"/>
              <w:marBottom w:val="0"/>
              <w:divBdr>
                <w:top w:val="none" w:sz="0" w:space="0" w:color="auto"/>
                <w:left w:val="none" w:sz="0" w:space="0" w:color="auto"/>
                <w:bottom w:val="none" w:sz="0" w:space="0" w:color="auto"/>
                <w:right w:val="none" w:sz="0" w:space="0" w:color="auto"/>
              </w:divBdr>
            </w:div>
            <w:div w:id="242029384">
              <w:marLeft w:val="0"/>
              <w:marRight w:val="0"/>
              <w:marTop w:val="0"/>
              <w:marBottom w:val="0"/>
              <w:divBdr>
                <w:top w:val="none" w:sz="0" w:space="0" w:color="auto"/>
                <w:left w:val="none" w:sz="0" w:space="0" w:color="auto"/>
                <w:bottom w:val="none" w:sz="0" w:space="0" w:color="auto"/>
                <w:right w:val="none" w:sz="0" w:space="0" w:color="auto"/>
              </w:divBdr>
            </w:div>
          </w:divsChild>
        </w:div>
        <w:div w:id="1440220993">
          <w:marLeft w:val="0"/>
          <w:marRight w:val="0"/>
          <w:marTop w:val="0"/>
          <w:marBottom w:val="0"/>
          <w:divBdr>
            <w:top w:val="none" w:sz="0" w:space="0" w:color="auto"/>
            <w:left w:val="none" w:sz="0" w:space="0" w:color="auto"/>
            <w:bottom w:val="none" w:sz="0" w:space="0" w:color="auto"/>
            <w:right w:val="none" w:sz="0" w:space="0" w:color="auto"/>
          </w:divBdr>
        </w:div>
        <w:div w:id="1613515152">
          <w:marLeft w:val="0"/>
          <w:marRight w:val="0"/>
          <w:marTop w:val="0"/>
          <w:marBottom w:val="0"/>
          <w:divBdr>
            <w:top w:val="none" w:sz="0" w:space="0" w:color="auto"/>
            <w:left w:val="none" w:sz="0" w:space="0" w:color="auto"/>
            <w:bottom w:val="none" w:sz="0" w:space="0" w:color="auto"/>
            <w:right w:val="none" w:sz="0" w:space="0" w:color="auto"/>
          </w:divBdr>
        </w:div>
        <w:div w:id="1248150604">
          <w:marLeft w:val="0"/>
          <w:marRight w:val="0"/>
          <w:marTop w:val="0"/>
          <w:marBottom w:val="0"/>
          <w:divBdr>
            <w:top w:val="none" w:sz="0" w:space="0" w:color="auto"/>
            <w:left w:val="none" w:sz="0" w:space="0" w:color="auto"/>
            <w:bottom w:val="none" w:sz="0" w:space="0" w:color="auto"/>
            <w:right w:val="none" w:sz="0" w:space="0" w:color="auto"/>
          </w:divBdr>
        </w:div>
        <w:div w:id="1143044247">
          <w:marLeft w:val="0"/>
          <w:marRight w:val="0"/>
          <w:marTop w:val="0"/>
          <w:marBottom w:val="0"/>
          <w:divBdr>
            <w:top w:val="none" w:sz="0" w:space="0" w:color="auto"/>
            <w:left w:val="none" w:sz="0" w:space="0" w:color="auto"/>
            <w:bottom w:val="none" w:sz="0" w:space="0" w:color="auto"/>
            <w:right w:val="none" w:sz="0" w:space="0" w:color="auto"/>
          </w:divBdr>
        </w:div>
      </w:divsChild>
    </w:div>
    <w:div w:id="1640719739">
      <w:bodyDiv w:val="1"/>
      <w:marLeft w:val="0"/>
      <w:marRight w:val="0"/>
      <w:marTop w:val="0"/>
      <w:marBottom w:val="0"/>
      <w:divBdr>
        <w:top w:val="none" w:sz="0" w:space="0" w:color="auto"/>
        <w:left w:val="none" w:sz="0" w:space="0" w:color="auto"/>
        <w:bottom w:val="none" w:sz="0" w:space="0" w:color="auto"/>
        <w:right w:val="none" w:sz="0" w:space="0" w:color="auto"/>
      </w:divBdr>
      <w:divsChild>
        <w:div w:id="125707363">
          <w:marLeft w:val="0"/>
          <w:marRight w:val="0"/>
          <w:marTop w:val="0"/>
          <w:marBottom w:val="0"/>
          <w:divBdr>
            <w:top w:val="none" w:sz="0" w:space="0" w:color="auto"/>
            <w:left w:val="none" w:sz="0" w:space="0" w:color="auto"/>
            <w:bottom w:val="none" w:sz="0" w:space="0" w:color="auto"/>
            <w:right w:val="none" w:sz="0" w:space="0" w:color="auto"/>
          </w:divBdr>
        </w:div>
        <w:div w:id="1099065734">
          <w:marLeft w:val="0"/>
          <w:marRight w:val="0"/>
          <w:marTop w:val="0"/>
          <w:marBottom w:val="0"/>
          <w:divBdr>
            <w:top w:val="none" w:sz="0" w:space="0" w:color="auto"/>
            <w:left w:val="none" w:sz="0" w:space="0" w:color="auto"/>
            <w:bottom w:val="none" w:sz="0" w:space="0" w:color="auto"/>
            <w:right w:val="none" w:sz="0" w:space="0" w:color="auto"/>
          </w:divBdr>
          <w:divsChild>
            <w:div w:id="84767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225370">
      <w:bodyDiv w:val="1"/>
      <w:marLeft w:val="0"/>
      <w:marRight w:val="0"/>
      <w:marTop w:val="0"/>
      <w:marBottom w:val="0"/>
      <w:divBdr>
        <w:top w:val="none" w:sz="0" w:space="0" w:color="auto"/>
        <w:left w:val="none" w:sz="0" w:space="0" w:color="auto"/>
        <w:bottom w:val="none" w:sz="0" w:space="0" w:color="auto"/>
        <w:right w:val="none" w:sz="0" w:space="0" w:color="auto"/>
      </w:divBdr>
      <w:divsChild>
        <w:div w:id="952638841">
          <w:marLeft w:val="0"/>
          <w:marRight w:val="0"/>
          <w:marTop w:val="0"/>
          <w:marBottom w:val="0"/>
          <w:divBdr>
            <w:top w:val="none" w:sz="0" w:space="0" w:color="auto"/>
            <w:left w:val="none" w:sz="0" w:space="0" w:color="auto"/>
            <w:bottom w:val="none" w:sz="0" w:space="0" w:color="auto"/>
            <w:right w:val="none" w:sz="0" w:space="0" w:color="auto"/>
          </w:divBdr>
        </w:div>
        <w:div w:id="1815443747">
          <w:marLeft w:val="0"/>
          <w:marRight w:val="0"/>
          <w:marTop w:val="0"/>
          <w:marBottom w:val="0"/>
          <w:divBdr>
            <w:top w:val="none" w:sz="0" w:space="0" w:color="auto"/>
            <w:left w:val="none" w:sz="0" w:space="0" w:color="auto"/>
            <w:bottom w:val="none" w:sz="0" w:space="0" w:color="auto"/>
            <w:right w:val="none" w:sz="0" w:space="0" w:color="auto"/>
          </w:divBdr>
          <w:divsChild>
            <w:div w:id="566842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601669">
      <w:bodyDiv w:val="1"/>
      <w:marLeft w:val="0"/>
      <w:marRight w:val="0"/>
      <w:marTop w:val="0"/>
      <w:marBottom w:val="0"/>
      <w:divBdr>
        <w:top w:val="none" w:sz="0" w:space="0" w:color="auto"/>
        <w:left w:val="none" w:sz="0" w:space="0" w:color="auto"/>
        <w:bottom w:val="none" w:sz="0" w:space="0" w:color="auto"/>
        <w:right w:val="none" w:sz="0" w:space="0" w:color="auto"/>
      </w:divBdr>
    </w:div>
    <w:div w:id="2102338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135</TotalTime>
  <Pages>6</Pages>
  <Words>2061</Words>
  <Characters>11753</Characters>
  <Application>Microsoft Office Word</Application>
  <DocSecurity>0</DocSecurity>
  <Lines>97</Lines>
  <Paragraphs>27</Paragraphs>
  <ScaleCrop>false</ScaleCrop>
  <Company/>
  <LinksUpToDate>false</LinksUpToDate>
  <CharactersWithSpaces>13787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Blackford, Bret B.</dc:creator>
  <cp:keywords/>
  <dc:description/>
  <cp:lastModifiedBy>Blackford, Bret B.</cp:lastModifiedBy>
  <cp:revision>16</cp:revision>
  <cp:lastPrinted>2025-03-13T12:29:00Z</cp:lastPrinted>
  <dcterms:created xsi:type="dcterms:W3CDTF">2025-03-11T13:20:00Z</dcterms:created>
  <dcterms:modified xsi:type="dcterms:W3CDTF">2025-03-13T14:28:00Z</dcterms:modified>
</cp:coreProperties>
</file>